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7D8E" w14:textId="4F8C43FE" w:rsidR="00847EC2" w:rsidRPr="00847EC2" w:rsidRDefault="006C185B" w:rsidP="00847EC2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2</w:t>
      </w:r>
      <w:r w:rsidR="00DA7E7F">
        <w:rPr>
          <w:rFonts w:ascii="Arial" w:eastAsia="Calibri" w:hAnsi="Arial" w:cs="Arial"/>
          <w:b/>
          <w:bCs/>
          <w:sz w:val="32"/>
          <w:szCs w:val="32"/>
        </w:rPr>
        <w:t>1</w:t>
      </w:r>
      <w:r w:rsidR="00847EC2" w:rsidRPr="00847EC2">
        <w:rPr>
          <w:rFonts w:ascii="Arial" w:eastAsia="Calibri" w:hAnsi="Arial" w:cs="Arial"/>
          <w:b/>
          <w:bCs/>
          <w:sz w:val="32"/>
          <w:szCs w:val="32"/>
        </w:rPr>
        <w:t>.</w:t>
      </w:r>
      <w:r>
        <w:rPr>
          <w:rFonts w:ascii="Arial" w:eastAsia="Calibri" w:hAnsi="Arial" w:cs="Arial"/>
          <w:b/>
          <w:bCs/>
          <w:sz w:val="32"/>
          <w:szCs w:val="32"/>
        </w:rPr>
        <w:t>01</w:t>
      </w:r>
      <w:r w:rsidR="00847EC2" w:rsidRPr="00847EC2">
        <w:rPr>
          <w:rFonts w:ascii="Arial" w:eastAsia="Calibri" w:hAnsi="Arial" w:cs="Arial"/>
          <w:b/>
          <w:bCs/>
          <w:sz w:val="32"/>
          <w:szCs w:val="32"/>
        </w:rPr>
        <w:t>.20</w:t>
      </w:r>
      <w:r>
        <w:rPr>
          <w:rFonts w:ascii="Arial" w:eastAsia="Calibri" w:hAnsi="Arial" w:cs="Arial"/>
          <w:b/>
          <w:bCs/>
          <w:sz w:val="32"/>
          <w:szCs w:val="32"/>
        </w:rPr>
        <w:t>21</w:t>
      </w:r>
      <w:r w:rsidR="00847EC2" w:rsidRPr="00847EC2">
        <w:rPr>
          <w:rFonts w:ascii="Arial" w:eastAsia="Calibri" w:hAnsi="Arial" w:cs="Arial"/>
          <w:b/>
          <w:bCs/>
          <w:sz w:val="32"/>
          <w:szCs w:val="32"/>
        </w:rPr>
        <w:t xml:space="preserve">г. </w:t>
      </w:r>
      <w:r>
        <w:rPr>
          <w:rFonts w:ascii="Arial" w:eastAsia="Calibri" w:hAnsi="Arial" w:cs="Arial"/>
          <w:b/>
          <w:bCs/>
          <w:sz w:val="32"/>
          <w:szCs w:val="32"/>
        </w:rPr>
        <w:t>№4</w:t>
      </w:r>
    </w:p>
    <w:p w14:paraId="5DB58A46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18868988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C56E1AC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2C1C7753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5B1A7E19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26461D8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7EC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00A705E" w14:textId="77777777" w:rsidR="00847EC2" w:rsidRPr="00847EC2" w:rsidRDefault="00847EC2" w:rsidP="00847EC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2B8571E8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О МЕРАХ ПО ОБЕСПЕЧЕНИЮ ОПОВЕЩЕНИЯ, СБОРА</w:t>
      </w:r>
    </w:p>
    <w:p w14:paraId="396FAE1F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И ОТПРАВКИ ГРАЖДАН, ПРЕБЫВАЮЩИХ В ЗАПАСЕ,</w:t>
      </w:r>
    </w:p>
    <w:p w14:paraId="0C779E67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И ПОСТАВКИ ТЕХНИКИ В ВООРУЖЕННЫЕ СИЛЫ РФ</w:t>
      </w:r>
    </w:p>
    <w:p w14:paraId="64047F4D" w14:textId="77777777" w:rsidR="00847EC2" w:rsidRPr="00847EC2" w:rsidRDefault="00847EC2" w:rsidP="00847EC2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7EC2">
        <w:rPr>
          <w:rFonts w:ascii="Arial" w:eastAsia="Times New Roman" w:hAnsi="Arial" w:cs="Arial"/>
          <w:b/>
          <w:sz w:val="32"/>
          <w:szCs w:val="32"/>
          <w:lang w:eastAsia="ru-RU"/>
        </w:rPr>
        <w:t>ПО МОБИЛИЗАЦИИ.</w:t>
      </w:r>
    </w:p>
    <w:p w14:paraId="1B949B6B" w14:textId="77777777" w:rsidR="00847EC2" w:rsidRPr="00847EC2" w:rsidRDefault="00847EC2" w:rsidP="00847EC2">
      <w:pPr>
        <w:spacing w:after="0" w:line="240" w:lineRule="auto"/>
        <w:ind w:right="-71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1B27AC" w14:textId="77777777" w:rsidR="00847EC2" w:rsidRPr="00847EC2" w:rsidRDefault="00847EC2" w:rsidP="00847EC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DB61E" w14:textId="2DCFBFD5" w:rsidR="00847EC2" w:rsidRPr="00847EC2" w:rsidRDefault="00847EC2" w:rsidP="00847EC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Федеральных законов «Об обороне» от 31.05.1996г. №61-ФЗ, «О мобилизационной подготовке и мобилизации в Российской Федерации» от 26.02.1997 года №31-ФЗ, «О воинской обязанности и военной службе» от 28.03.1998 года №53-ФЗ, Указа Президента РФ «Об утверждении Положения о военно-транспортной обязанности» от 02.10.1998г. №1175, Постановления суженого заседания администрации МО «Баяндаевский район» №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152-мс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г. в целях гарантированного выполнения мобилизационного задания по оповещению, сбору, формированию и поставке мобилизационных ресурсов в Вооруженные Силы РФ по мобилизации в любых условиях обстановки</w:t>
      </w:r>
    </w:p>
    <w:p w14:paraId="51D0856C" w14:textId="77777777" w:rsidR="00847EC2" w:rsidRPr="00847EC2" w:rsidRDefault="00847EC2" w:rsidP="00847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B68FC" w14:textId="77777777" w:rsidR="00847EC2" w:rsidRPr="00847EC2" w:rsidRDefault="00847EC2" w:rsidP="00847EC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847EC2">
        <w:rPr>
          <w:rFonts w:ascii="Arial" w:eastAsia="Times New Roman" w:hAnsi="Arial" w:cs="Arial"/>
          <w:sz w:val="30"/>
          <w:szCs w:val="30"/>
          <w:lang w:eastAsia="ru-RU"/>
        </w:rPr>
        <w:t>ПОСТАНОВЛЯЮ:</w:t>
      </w:r>
    </w:p>
    <w:p w14:paraId="301762D7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79D0A" w14:textId="2B6BDA9C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1. Создать на базе администрации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Штаб оповещения и Пункт сбора муниципального образования (ШОПСМО). Определить организационно-штатную структуру, состав ШОПСМО, количество и персональное предназначение граждан согласно Приложения № 1. Готовность к работе ШОПСМО обеспечить в течение четырёх часов с момента получения сигнала (распоряжения).</w:t>
      </w:r>
    </w:p>
    <w:p w14:paraId="4C902E52" w14:textId="77777777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2. Оповещение граждан организовать путем вручения повесток через посыльных по месту жительства и месту работы, а также расклеиванием приказа военного комиссара «Об объявлении мобилизации».</w:t>
      </w:r>
    </w:p>
    <w:p w14:paraId="524DE7A4" w14:textId="67523FAD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3.  Начальнику ШОПСМО обеспечить поставку 1 ед. техники для оповещения граждан в населенных пунктах муниципального 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 и для доставки граждан на пункт сбора отдела военного комиссариата.</w:t>
      </w:r>
    </w:p>
    <w:p w14:paraId="002EA2D8" w14:textId="756F63C7" w:rsidR="00847EC2" w:rsidRPr="00847EC2" w:rsidRDefault="006C185B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. Фельдшеру Васильевского СВА Лойко М.И. с получением распоряжения прибыть в администрацию муниципального образования «</w:t>
      </w:r>
      <w:proofErr w:type="spellStart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», при себе иметь набор необходимых средств для оказания первой медицинской помощи.</w:t>
      </w:r>
    </w:p>
    <w:p w14:paraId="1829D9AA" w14:textId="6E3AF204" w:rsidR="00847EC2" w:rsidRPr="00847EC2" w:rsidRDefault="006C185B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. Участковому уполномоченному ОП (дислокация п. Баяндай)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Манжуеву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В.С. обеспечить розыск граждан, уклоняющихся от призыва в ВС РФ по мобилизации, а также поддержание порядка в ШОПСМО в период сбора и отправки граждан.</w:t>
      </w:r>
    </w:p>
    <w:p w14:paraId="18901425" w14:textId="03CF6A10" w:rsidR="00847EC2" w:rsidRPr="00847EC2" w:rsidRDefault="006C185B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. Директору МБУК КИК МО «</w:t>
      </w:r>
      <w:proofErr w:type="spellStart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» Шведовой Л.А. обеспечить граждан, находящихся в ШОПСМО, периодической печатью, настольными играми для организации досуга.</w:t>
      </w:r>
    </w:p>
    <w:p w14:paraId="6A6198ED" w14:textId="62075BD2" w:rsidR="00847EC2" w:rsidRPr="00847EC2" w:rsidRDefault="006C185B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. Руководителям торговых точек, расположенных на территории муниципального образования «</w:t>
      </w:r>
      <w:proofErr w:type="spellStart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», прекратить продажу спиртных напитков с получением распоряжения и при объявлении мобилизации.</w:t>
      </w:r>
    </w:p>
    <w:p w14:paraId="3D34A50E" w14:textId="5C5DBD5A" w:rsidR="00847EC2" w:rsidRPr="00847EC2" w:rsidRDefault="006C185B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. Предпринимателю Городниченко Н.А., обеспечить работу магазина «</w:t>
      </w:r>
      <w:proofErr w:type="spellStart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Сибскана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» в с. Васильевка, для приобретения продуктов питания гражданами, пребывающими в запасе.</w:t>
      </w:r>
    </w:p>
    <w:p w14:paraId="27ACD7CA" w14:textId="24578D61" w:rsidR="00847EC2" w:rsidRPr="00847EC2" w:rsidRDefault="006C185B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. Специалисту ВУС администрации муниципального образования «</w:t>
      </w:r>
      <w:proofErr w:type="spellStart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>Мухаррамовой</w:t>
      </w:r>
      <w:proofErr w:type="spellEnd"/>
      <w:r w:rsidR="00847EC2"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С.З. ежемесячно уточнять персональный состав ШОПСМО, количество граждан, пребывающих в запасе и предназначенных отделом ВК в команды и партии, заготовить бланки распоряжений по выполнению мобилизационных мероприятий.</w:t>
      </w:r>
    </w:p>
    <w:p w14:paraId="2CDF21B9" w14:textId="41DE4568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 Отменить Постановление Главы МО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» от 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 г №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29</w:t>
      </w:r>
    </w:p>
    <w:p w14:paraId="071D78AC" w14:textId="565FC0FC" w:rsidR="00847EC2" w:rsidRP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 Постановление довести до юридических и физических лиц под роспись в части касающейся каждого.</w:t>
      </w:r>
    </w:p>
    <w:p w14:paraId="10AB1662" w14:textId="43415F0C" w:rsidR="00847EC2" w:rsidRPr="00847EC2" w:rsidRDefault="00847EC2" w:rsidP="0037377B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47EC2">
        <w:rPr>
          <w:rFonts w:ascii="Arial" w:eastAsia="Calibri" w:hAnsi="Arial" w:cs="Arial"/>
          <w:sz w:val="24"/>
          <w:szCs w:val="24"/>
        </w:rPr>
        <w:t>1</w:t>
      </w:r>
      <w:r w:rsidR="006C185B">
        <w:rPr>
          <w:rFonts w:ascii="Arial" w:eastAsia="Calibri" w:hAnsi="Arial" w:cs="Arial"/>
          <w:sz w:val="24"/>
          <w:szCs w:val="24"/>
        </w:rPr>
        <w:t>2</w:t>
      </w:r>
      <w:r w:rsidRPr="00847EC2">
        <w:rPr>
          <w:rFonts w:ascii="Arial" w:eastAsia="Calibri" w:hAnsi="Arial" w:cs="Arial"/>
          <w:sz w:val="24"/>
          <w:szCs w:val="24"/>
        </w:rPr>
        <w:t xml:space="preserve"> Настоящее постановление опубликовать и разместить на официальном сайте муниципального образования «</w:t>
      </w:r>
      <w:proofErr w:type="spellStart"/>
      <w:r w:rsidRPr="00847EC2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847EC2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14:paraId="47B1A93A" w14:textId="10AF021D" w:rsidR="00847EC2" w:rsidRDefault="00847EC2" w:rsidP="003737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C185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47EC2">
        <w:rPr>
          <w:rFonts w:ascii="Arial" w:eastAsia="Times New Roman" w:hAnsi="Arial" w:cs="Arial"/>
          <w:sz w:val="24"/>
          <w:szCs w:val="24"/>
          <w:lang w:eastAsia="ru-RU"/>
        </w:rPr>
        <w:t>. Контроль по исполнению настоящего постановления оставляю за собой.</w:t>
      </w:r>
    </w:p>
    <w:p w14:paraId="057F3FB9" w14:textId="7DBC4830" w:rsidR="0037377B" w:rsidRDefault="0037377B" w:rsidP="003737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2A4B2E" w14:textId="77777777" w:rsidR="0037377B" w:rsidRPr="00847EC2" w:rsidRDefault="0037377B" w:rsidP="0037377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5F263" w14:textId="77777777" w:rsidR="00847EC2" w:rsidRPr="00847EC2" w:rsidRDefault="00847EC2" w:rsidP="00847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муниципального </w:t>
      </w:r>
    </w:p>
    <w:p w14:paraId="30206B0D" w14:textId="77777777" w:rsidR="00847EC2" w:rsidRPr="00847EC2" w:rsidRDefault="00847EC2" w:rsidP="00847E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7EC2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847EC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14:paraId="03947213" w14:textId="06397874" w:rsidR="001A3CEE" w:rsidRPr="0037377B" w:rsidRDefault="00847EC2" w:rsidP="003737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7EC2">
        <w:rPr>
          <w:rFonts w:ascii="Arial" w:eastAsia="Times New Roman" w:hAnsi="Arial" w:cs="Arial"/>
          <w:sz w:val="24"/>
          <w:szCs w:val="24"/>
          <w:lang w:eastAsia="ru-RU"/>
        </w:rPr>
        <w:t>С.Д.Рябцев</w:t>
      </w:r>
      <w:proofErr w:type="spellEnd"/>
    </w:p>
    <w:sectPr w:rsidR="001A3CEE" w:rsidRPr="0037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B8"/>
    <w:rsid w:val="001A3CEE"/>
    <w:rsid w:val="0037377B"/>
    <w:rsid w:val="006C185B"/>
    <w:rsid w:val="00847EC2"/>
    <w:rsid w:val="00DA7E7F"/>
    <w:rsid w:val="00E8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F7C"/>
  <w15:chartTrackingRefBased/>
  <w15:docId w15:val="{BE952D74-42F3-4FA6-9613-D499C130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2021-01-28T01:19:00Z</cp:lastPrinted>
  <dcterms:created xsi:type="dcterms:W3CDTF">2018-06-25T07:09:00Z</dcterms:created>
  <dcterms:modified xsi:type="dcterms:W3CDTF">2021-01-28T01:20:00Z</dcterms:modified>
</cp:coreProperties>
</file>