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478D" w14:textId="2A737D68" w:rsidR="00560AA3" w:rsidRDefault="00560AA3" w:rsidP="00122333">
      <w:pPr>
        <w:shd w:val="clear" w:color="auto" w:fill="FFFFFF"/>
        <w:ind w:left="-3402" w:right="-2603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01.10.2018г. №43</w:t>
      </w:r>
    </w:p>
    <w:p w14:paraId="2A5F1143" w14:textId="1240C138" w:rsidR="00122333" w:rsidRPr="00560AA3" w:rsidRDefault="00560AA3" w:rsidP="00560AA3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560AA3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1C25EEB7" w14:textId="1ABABD32" w:rsidR="00122333" w:rsidRPr="00560AA3" w:rsidRDefault="00560AA3" w:rsidP="00560AA3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560AA3">
        <w:rPr>
          <w:rFonts w:ascii="Arial" w:hAnsi="Arial" w:cs="Arial"/>
          <w:b/>
          <w:sz w:val="28"/>
          <w:szCs w:val="28"/>
        </w:rPr>
        <w:t>ИРКУТСКАЯ ОБЛАСТЬ</w:t>
      </w:r>
    </w:p>
    <w:p w14:paraId="76439EDF" w14:textId="47A07EAC" w:rsidR="00122333" w:rsidRPr="00560AA3" w:rsidRDefault="00560AA3" w:rsidP="00560AA3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560AA3">
        <w:rPr>
          <w:rFonts w:ascii="Arial" w:hAnsi="Arial" w:cs="Arial"/>
          <w:b/>
          <w:sz w:val="28"/>
          <w:szCs w:val="28"/>
        </w:rPr>
        <w:t xml:space="preserve">БАЯНДАЕВСКИЙ </w:t>
      </w:r>
      <w:r>
        <w:rPr>
          <w:rFonts w:ascii="Arial" w:hAnsi="Arial" w:cs="Arial"/>
          <w:b/>
          <w:sz w:val="28"/>
          <w:szCs w:val="28"/>
        </w:rPr>
        <w:t xml:space="preserve">МУНИЦИПАЛЬНЫЙ </w:t>
      </w:r>
      <w:r w:rsidRPr="00560AA3">
        <w:rPr>
          <w:rFonts w:ascii="Arial" w:hAnsi="Arial" w:cs="Arial"/>
          <w:b/>
          <w:sz w:val="28"/>
          <w:szCs w:val="28"/>
        </w:rPr>
        <w:t>РАЙОН</w:t>
      </w:r>
    </w:p>
    <w:p w14:paraId="1B32BA4A" w14:textId="27A3224B" w:rsidR="00122333" w:rsidRPr="00560AA3" w:rsidRDefault="00560AA3" w:rsidP="00560AA3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560AA3">
        <w:rPr>
          <w:rFonts w:ascii="Arial" w:hAnsi="Arial" w:cs="Arial"/>
          <w:b/>
          <w:sz w:val="28"/>
          <w:szCs w:val="28"/>
        </w:rPr>
        <w:t>МУНИЦИПАЛЬНОЕ ОБРАЗОВАНИЕ «ВАСИЛЬЕВСК»</w:t>
      </w:r>
    </w:p>
    <w:p w14:paraId="0421644E" w14:textId="6CFFC56D" w:rsidR="00122333" w:rsidRPr="00560AA3" w:rsidRDefault="00560AA3" w:rsidP="00560AA3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560AA3">
        <w:rPr>
          <w:rFonts w:ascii="Arial" w:hAnsi="Arial" w:cs="Arial"/>
          <w:b/>
          <w:sz w:val="28"/>
          <w:szCs w:val="28"/>
        </w:rPr>
        <w:t>АДМИНИСТРАЦИ</w:t>
      </w:r>
      <w:r>
        <w:rPr>
          <w:rFonts w:ascii="Arial" w:hAnsi="Arial" w:cs="Arial"/>
          <w:b/>
          <w:sz w:val="28"/>
          <w:szCs w:val="28"/>
        </w:rPr>
        <w:t>Я</w:t>
      </w:r>
    </w:p>
    <w:p w14:paraId="1301D586" w14:textId="58459D38" w:rsidR="00122333" w:rsidRDefault="00560AA3" w:rsidP="00560AA3">
      <w:pPr>
        <w:shd w:val="clear" w:color="auto" w:fill="FFFFFF"/>
        <w:tabs>
          <w:tab w:val="left" w:pos="2491"/>
        </w:tabs>
        <w:jc w:val="center"/>
        <w:rPr>
          <w:rFonts w:ascii="Arial" w:hAnsi="Arial" w:cs="Arial"/>
          <w:b/>
          <w:sz w:val="28"/>
          <w:szCs w:val="28"/>
        </w:rPr>
      </w:pPr>
      <w:r w:rsidRPr="00560AA3">
        <w:rPr>
          <w:rFonts w:ascii="Arial" w:hAnsi="Arial" w:cs="Arial"/>
          <w:b/>
          <w:sz w:val="28"/>
          <w:szCs w:val="28"/>
        </w:rPr>
        <w:t>ПОСТАНОВЛЕНИ</w:t>
      </w:r>
      <w:r>
        <w:rPr>
          <w:rFonts w:ascii="Arial" w:hAnsi="Arial" w:cs="Arial"/>
          <w:b/>
          <w:sz w:val="28"/>
          <w:szCs w:val="28"/>
        </w:rPr>
        <w:t>Е</w:t>
      </w:r>
    </w:p>
    <w:p w14:paraId="01AD547D" w14:textId="77777777" w:rsidR="00560AA3" w:rsidRPr="00560AA3" w:rsidRDefault="00560AA3" w:rsidP="00560AA3">
      <w:pPr>
        <w:shd w:val="clear" w:color="auto" w:fill="FFFFFF"/>
        <w:tabs>
          <w:tab w:val="left" w:pos="2491"/>
        </w:tabs>
        <w:jc w:val="center"/>
        <w:rPr>
          <w:rFonts w:ascii="Arial" w:hAnsi="Arial" w:cs="Arial"/>
          <w:b/>
          <w:bCs/>
          <w:spacing w:val="-3"/>
          <w:sz w:val="28"/>
          <w:szCs w:val="28"/>
        </w:rPr>
      </w:pPr>
    </w:p>
    <w:p w14:paraId="48691EE4" w14:textId="2A067893" w:rsidR="00122333" w:rsidRPr="00560AA3" w:rsidRDefault="00560AA3" w:rsidP="00560AA3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560AA3">
        <w:rPr>
          <w:rFonts w:ascii="Arial" w:hAnsi="Arial" w:cs="Arial"/>
          <w:b/>
          <w:bCs/>
          <w:spacing w:val="-1"/>
          <w:sz w:val="28"/>
          <w:szCs w:val="28"/>
        </w:rPr>
        <w:t xml:space="preserve">ОБ ОРГАНИЗАЦИИ И ОСУЩЕСТВЛЕНИИ ПЕРВИЧНОГО ВОИНСКОГО </w:t>
      </w:r>
      <w:r w:rsidRPr="00560AA3">
        <w:rPr>
          <w:rFonts w:ascii="Arial" w:hAnsi="Arial" w:cs="Arial"/>
          <w:b/>
          <w:bCs/>
          <w:sz w:val="28"/>
          <w:szCs w:val="28"/>
        </w:rPr>
        <w:t>УЧЁТА ГРАЖДАН НА ТЕРРИТОРИИ МУНИЦИПАЛЬНОГО ОБРАЗОВАНИЯ «ВАСИЛЬЕВСК».</w:t>
      </w:r>
    </w:p>
    <w:p w14:paraId="03D2E6ED" w14:textId="14327FB8" w:rsidR="00122333" w:rsidRDefault="00122333" w:rsidP="00122333">
      <w:pPr>
        <w:shd w:val="clear" w:color="auto" w:fill="FFFFFF"/>
        <w:tabs>
          <w:tab w:val="left" w:leader="underscore" w:pos="1478"/>
        </w:tabs>
        <w:spacing w:before="274" w:line="322" w:lineRule="exact"/>
        <w:ind w:left="10" w:right="34" w:firstLine="706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Федеральными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 xml:space="preserve">Законами </w:t>
      </w:r>
      <w:smartTag w:uri="urn:schemas-microsoft-com:office:smarttags" w:element="metricconverter">
        <w:smartTagPr>
          <w:attr w:name="ProductID" w:val="1996 г"/>
        </w:smartTagPr>
        <w:r w:rsidRPr="00560AA3">
          <w:rPr>
            <w:rFonts w:ascii="Arial" w:hAnsi="Arial" w:cs="Arial"/>
            <w:sz w:val="24"/>
            <w:szCs w:val="24"/>
          </w:rPr>
          <w:t>1996 г</w:t>
        </w:r>
      </w:smartTag>
      <w:r w:rsidRPr="00560AA3">
        <w:rPr>
          <w:rFonts w:ascii="Arial" w:hAnsi="Arial" w:cs="Arial"/>
          <w:sz w:val="24"/>
          <w:szCs w:val="24"/>
        </w:rPr>
        <w:t xml:space="preserve">. №61-ФЗ «Об обороне», </w:t>
      </w:r>
      <w:smartTag w:uri="urn:schemas-microsoft-com:office:smarttags" w:element="metricconverter">
        <w:smartTagPr>
          <w:attr w:name="ProductID" w:val="1997 г"/>
        </w:smartTagPr>
        <w:r w:rsidRPr="00560AA3">
          <w:rPr>
            <w:rFonts w:ascii="Arial" w:hAnsi="Arial" w:cs="Arial"/>
            <w:sz w:val="24"/>
            <w:szCs w:val="24"/>
          </w:rPr>
          <w:t>1997 г</w:t>
        </w:r>
      </w:smartTag>
      <w:r w:rsidRPr="00560AA3">
        <w:rPr>
          <w:rFonts w:ascii="Arial" w:hAnsi="Arial" w:cs="Arial"/>
          <w:sz w:val="24"/>
          <w:szCs w:val="24"/>
        </w:rPr>
        <w:t>. №31-ФЗ «О мобилизационной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 xml:space="preserve">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560AA3">
          <w:rPr>
            <w:rFonts w:ascii="Arial" w:hAnsi="Arial" w:cs="Arial"/>
            <w:sz w:val="24"/>
            <w:szCs w:val="24"/>
          </w:rPr>
          <w:t>1998 г</w:t>
        </w:r>
      </w:smartTag>
      <w:r w:rsidRPr="00560AA3">
        <w:rPr>
          <w:rFonts w:ascii="Arial" w:hAnsi="Arial" w:cs="Arial"/>
          <w:sz w:val="24"/>
          <w:szCs w:val="24"/>
        </w:rPr>
        <w:t>. №53-Ф3 «О воинской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обязанности и военной службе», №131-Ф3 «Об общих принципах организации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местного самоуправления в Российской Федерации», постановлением Правительства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06 г"/>
        </w:smartTagPr>
        <w:r w:rsidRPr="00560AA3">
          <w:rPr>
            <w:rFonts w:ascii="Arial" w:hAnsi="Arial" w:cs="Arial"/>
            <w:sz w:val="24"/>
            <w:szCs w:val="24"/>
          </w:rPr>
          <w:t>2006 г</w:t>
        </w:r>
      </w:smartTag>
      <w:r w:rsidRPr="00560AA3">
        <w:rPr>
          <w:rFonts w:ascii="Arial" w:hAnsi="Arial" w:cs="Arial"/>
          <w:sz w:val="24"/>
          <w:szCs w:val="24"/>
        </w:rPr>
        <w:t>. №719 «Об утверждении Положения о воинском учёте», статьи 6 Устава муниципального образования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>»</w:t>
      </w:r>
    </w:p>
    <w:p w14:paraId="721227F7" w14:textId="77777777" w:rsidR="00560AA3" w:rsidRPr="00560AA3" w:rsidRDefault="00560AA3" w:rsidP="00122333">
      <w:pPr>
        <w:shd w:val="clear" w:color="auto" w:fill="FFFFFF"/>
        <w:tabs>
          <w:tab w:val="left" w:leader="underscore" w:pos="1478"/>
        </w:tabs>
        <w:spacing w:before="274" w:line="322" w:lineRule="exact"/>
        <w:ind w:left="10" w:right="34" w:firstLine="706"/>
        <w:jc w:val="both"/>
        <w:rPr>
          <w:rFonts w:ascii="Arial" w:hAnsi="Arial" w:cs="Arial"/>
          <w:sz w:val="24"/>
          <w:szCs w:val="24"/>
        </w:rPr>
      </w:pPr>
    </w:p>
    <w:p w14:paraId="3359BD6C" w14:textId="41FECB40" w:rsidR="00560AA3" w:rsidRDefault="00122333" w:rsidP="00560AA3">
      <w:pPr>
        <w:shd w:val="clear" w:color="auto" w:fill="FFFFFF"/>
        <w:spacing w:before="245"/>
        <w:ind w:right="29"/>
        <w:jc w:val="center"/>
        <w:rPr>
          <w:rFonts w:ascii="Arial" w:hAnsi="Arial" w:cs="Arial"/>
          <w:b/>
          <w:spacing w:val="-16"/>
          <w:sz w:val="30"/>
          <w:szCs w:val="30"/>
        </w:rPr>
      </w:pPr>
      <w:r w:rsidRPr="00560AA3">
        <w:rPr>
          <w:rFonts w:ascii="Arial" w:hAnsi="Arial" w:cs="Arial"/>
          <w:b/>
          <w:spacing w:val="-16"/>
          <w:sz w:val="30"/>
          <w:szCs w:val="30"/>
        </w:rPr>
        <w:t>ПОСТАНОВЛЯЮ:</w:t>
      </w:r>
    </w:p>
    <w:p w14:paraId="66C81F14" w14:textId="77777777" w:rsidR="00560AA3" w:rsidRDefault="00560AA3" w:rsidP="00560AA3">
      <w:pPr>
        <w:shd w:val="clear" w:color="auto" w:fill="FFFFFF"/>
        <w:spacing w:before="245"/>
        <w:ind w:right="29"/>
        <w:jc w:val="center"/>
        <w:rPr>
          <w:rFonts w:ascii="Arial" w:hAnsi="Arial" w:cs="Arial"/>
          <w:b/>
          <w:sz w:val="30"/>
          <w:szCs w:val="30"/>
        </w:rPr>
      </w:pPr>
    </w:p>
    <w:p w14:paraId="70835D9A" w14:textId="5BF60A89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560AA3">
        <w:rPr>
          <w:rFonts w:ascii="Arial" w:hAnsi="Arial" w:cs="Arial"/>
          <w:spacing w:val="-29"/>
          <w:sz w:val="24"/>
          <w:szCs w:val="24"/>
        </w:rPr>
        <w:t>1.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Обязанности по осуществлению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первичного воинского учёта граждан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 xml:space="preserve">возложить на </w:t>
      </w:r>
      <w:r w:rsidR="00560AA3">
        <w:rPr>
          <w:rFonts w:ascii="Arial" w:hAnsi="Arial" w:cs="Arial"/>
          <w:sz w:val="24"/>
          <w:szCs w:val="24"/>
        </w:rPr>
        <w:t>специалиста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Мухаррамову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Саджиду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Зингагировну</w:t>
      </w:r>
      <w:proofErr w:type="spellEnd"/>
      <w:r w:rsidR="00560AA3">
        <w:rPr>
          <w:rFonts w:ascii="Arial" w:hAnsi="Arial" w:cs="Arial"/>
          <w:sz w:val="24"/>
          <w:szCs w:val="24"/>
        </w:rPr>
        <w:t>.</w:t>
      </w:r>
    </w:p>
    <w:p w14:paraId="64F08CE0" w14:textId="27D9D881" w:rsidR="00560AA3" w:rsidRDefault="00122333" w:rsidP="00560AA3">
      <w:pPr>
        <w:shd w:val="clear" w:color="auto" w:fill="FFFFFF"/>
        <w:tabs>
          <w:tab w:val="left" w:pos="0"/>
          <w:tab w:val="left" w:leader="underscore" w:pos="687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7"/>
          <w:sz w:val="24"/>
          <w:szCs w:val="24"/>
        </w:rPr>
        <w:t xml:space="preserve">2. </w:t>
      </w:r>
      <w:r w:rsidRPr="00560AA3">
        <w:rPr>
          <w:rFonts w:ascii="Arial" w:hAnsi="Arial" w:cs="Arial"/>
          <w:sz w:val="24"/>
          <w:szCs w:val="24"/>
        </w:rPr>
        <w:t xml:space="preserve">При убытии в отпуск, командировку или на лечение </w:t>
      </w:r>
      <w:r w:rsidR="00560AA3">
        <w:rPr>
          <w:rFonts w:ascii="Arial" w:hAnsi="Arial" w:cs="Arial"/>
          <w:sz w:val="24"/>
          <w:szCs w:val="24"/>
        </w:rPr>
        <w:t>специалиста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Саджиды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Зингагировны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, временное исполнение обязанностей по ведению первичного воинского учёта возложить на </w:t>
      </w:r>
      <w:r w:rsidR="00164A7B">
        <w:rPr>
          <w:rFonts w:ascii="Arial" w:hAnsi="Arial" w:cs="Arial"/>
          <w:sz w:val="24"/>
          <w:szCs w:val="24"/>
        </w:rPr>
        <w:t xml:space="preserve">главного </w:t>
      </w:r>
      <w:r w:rsidRPr="00560AA3">
        <w:rPr>
          <w:rFonts w:ascii="Arial" w:hAnsi="Arial" w:cs="Arial"/>
          <w:sz w:val="24"/>
          <w:szCs w:val="24"/>
        </w:rPr>
        <w:t xml:space="preserve">специалиста </w:t>
      </w:r>
      <w:r w:rsidR="00164A7B">
        <w:rPr>
          <w:rFonts w:ascii="Arial" w:hAnsi="Arial" w:cs="Arial"/>
          <w:sz w:val="24"/>
          <w:szCs w:val="24"/>
        </w:rPr>
        <w:t>управляющую делами</w:t>
      </w:r>
      <w:r w:rsidRPr="00560AA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r w:rsidR="00164A7B">
        <w:rPr>
          <w:rFonts w:ascii="Arial" w:hAnsi="Arial" w:cs="Arial"/>
          <w:sz w:val="24"/>
          <w:szCs w:val="24"/>
        </w:rPr>
        <w:t>Шведову Ларису Геннадьевну</w:t>
      </w:r>
      <w:r w:rsidRPr="00560AA3">
        <w:rPr>
          <w:rFonts w:ascii="Arial" w:hAnsi="Arial" w:cs="Arial"/>
          <w:sz w:val="24"/>
          <w:szCs w:val="24"/>
        </w:rPr>
        <w:t>.</w:t>
      </w:r>
    </w:p>
    <w:p w14:paraId="0366A102" w14:textId="6B07265B" w:rsidR="00122333" w:rsidRPr="00560AA3" w:rsidRDefault="00122333" w:rsidP="00560AA3">
      <w:pPr>
        <w:shd w:val="clear" w:color="auto" w:fill="FFFFFF"/>
        <w:tabs>
          <w:tab w:val="left" w:pos="0"/>
          <w:tab w:val="left" w:leader="underscore" w:pos="687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6"/>
          <w:sz w:val="24"/>
          <w:szCs w:val="24"/>
        </w:rPr>
        <w:t xml:space="preserve">3. </w:t>
      </w:r>
      <w:r w:rsidRPr="00560AA3">
        <w:rPr>
          <w:rFonts w:ascii="Arial" w:hAnsi="Arial" w:cs="Arial"/>
          <w:spacing w:val="-1"/>
          <w:sz w:val="24"/>
          <w:szCs w:val="24"/>
        </w:rPr>
        <w:t>При осуществлении первичного</w:t>
      </w:r>
      <w:r w:rsidRP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pacing w:val="-3"/>
          <w:sz w:val="24"/>
          <w:szCs w:val="24"/>
        </w:rPr>
        <w:t xml:space="preserve">воинского учета </w:t>
      </w:r>
      <w:r w:rsidR="00164A7B">
        <w:rPr>
          <w:rFonts w:ascii="Arial" w:hAnsi="Arial" w:cs="Arial"/>
          <w:sz w:val="24"/>
          <w:szCs w:val="24"/>
        </w:rPr>
        <w:t>специалисту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</w:t>
      </w:r>
      <w:r w:rsidR="00164A7B">
        <w:rPr>
          <w:rFonts w:ascii="Arial" w:hAnsi="Arial" w:cs="Arial"/>
          <w:sz w:val="24"/>
          <w:szCs w:val="24"/>
        </w:rPr>
        <w:t>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Зингагировне</w:t>
      </w:r>
      <w:proofErr w:type="spellEnd"/>
      <w:r w:rsidRPr="00560AA3">
        <w:rPr>
          <w:rFonts w:ascii="Arial" w:hAnsi="Arial" w:cs="Arial"/>
          <w:spacing w:val="-3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исполнять обязанности в соответствии с Федеральным законом "О воинской обязанности и военной службе":</w:t>
      </w:r>
    </w:p>
    <w:p w14:paraId="133B77CF" w14:textId="5548F1D1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3.1 обеспечивать выполнение функций, возложенных на администрацию в повседневной деятельности по первичному воинскому учёту и бронированию граждан из числа работающих в администрации;</w:t>
      </w:r>
    </w:p>
    <w:p w14:paraId="6B700EDF" w14:textId="315F993F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8"/>
          <w:sz w:val="24"/>
          <w:szCs w:val="24"/>
        </w:rPr>
        <w:t>3.2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pacing w:val="-1"/>
          <w:sz w:val="24"/>
          <w:szCs w:val="24"/>
        </w:rPr>
        <w:t>направлять в двухнедельный срок по запросам соответствующих военных</w:t>
      </w:r>
      <w:r w:rsidR="00164A7B">
        <w:rPr>
          <w:rFonts w:ascii="Arial" w:hAnsi="Arial" w:cs="Arial"/>
          <w:spacing w:val="-1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комиссариатов необходимые для занесения в документы воинского учета сведения о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гражданах, поступающих на воинский учет, состоящих на воинском учете, а также не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состоящих, но обязанных состоять на воинском учете;</w:t>
      </w:r>
    </w:p>
    <w:p w14:paraId="068BBF75" w14:textId="64C4D139" w:rsidR="00122333" w:rsidRPr="00560AA3" w:rsidRDefault="00122333" w:rsidP="004F0D8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8"/>
          <w:sz w:val="24"/>
          <w:szCs w:val="24"/>
        </w:rPr>
        <w:t>3.3</w:t>
      </w:r>
      <w:r w:rsidR="004E0226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осуществлять сбор информации о прохождении гражданами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медицинского обследования при первоначальной постановке на воинский учет,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призыве или поступлении на военную службу по контракту, поступлении в военные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образовательные учреждения профессионального образования, призыве на военн</w:t>
      </w:r>
      <w:r w:rsidR="00164A7B">
        <w:rPr>
          <w:rFonts w:ascii="Arial" w:hAnsi="Arial" w:cs="Arial"/>
          <w:sz w:val="24"/>
          <w:szCs w:val="24"/>
        </w:rPr>
        <w:t>ы</w:t>
      </w:r>
      <w:r w:rsidR="004F0D8A">
        <w:rPr>
          <w:rFonts w:ascii="Arial" w:hAnsi="Arial" w:cs="Arial"/>
          <w:sz w:val="24"/>
          <w:szCs w:val="24"/>
        </w:rPr>
        <w:t xml:space="preserve">е </w:t>
      </w:r>
      <w:r w:rsidRPr="00560AA3">
        <w:rPr>
          <w:rFonts w:ascii="Arial" w:hAnsi="Arial" w:cs="Arial"/>
          <w:spacing w:val="-1"/>
          <w:sz w:val="24"/>
          <w:szCs w:val="24"/>
        </w:rPr>
        <w:t xml:space="preserve">сборы, медицинского переосвидетельствования ранее признанных </w:t>
      </w:r>
      <w:r w:rsidRPr="00560AA3">
        <w:rPr>
          <w:rFonts w:ascii="Arial" w:hAnsi="Arial" w:cs="Arial"/>
          <w:spacing w:val="-1"/>
          <w:sz w:val="24"/>
          <w:szCs w:val="24"/>
        </w:rPr>
        <w:lastRenderedPageBreak/>
        <w:t xml:space="preserve">ограниченно </w:t>
      </w:r>
      <w:r w:rsidRPr="00560AA3">
        <w:rPr>
          <w:rFonts w:ascii="Arial" w:hAnsi="Arial" w:cs="Arial"/>
          <w:sz w:val="24"/>
          <w:szCs w:val="24"/>
        </w:rPr>
        <w:t>годными к военной службе по состоянию здоровья;</w:t>
      </w:r>
    </w:p>
    <w:p w14:paraId="3A3CA6C6" w14:textId="01839686" w:rsidR="00122333" w:rsidRPr="00560AA3" w:rsidRDefault="00122333" w:rsidP="00560AA3">
      <w:pPr>
        <w:shd w:val="clear" w:color="auto" w:fill="FFFFFF"/>
        <w:tabs>
          <w:tab w:val="left" w:pos="16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1"/>
          <w:sz w:val="24"/>
          <w:szCs w:val="24"/>
        </w:rPr>
        <w:t>3.4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представлять в соответствующий военный комиссариат ежегодно до 1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октября списки граждан мужского пола, достигших возраста 15 лет, и граждан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мужского пола, достигших возраста 16 лет, а до 1 ноября - списки граждан мужского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пола, подлежащих первоначальной постановке на воинский учет в следующем году,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по форме, установленной Положением о воинском учете;</w:t>
      </w:r>
    </w:p>
    <w:p w14:paraId="43D6C768" w14:textId="7162817C" w:rsidR="00122333" w:rsidRPr="00560AA3" w:rsidRDefault="00122333" w:rsidP="00560AA3">
      <w:pPr>
        <w:shd w:val="clear" w:color="auto" w:fill="FFFFFF"/>
        <w:tabs>
          <w:tab w:val="left" w:pos="1445"/>
        </w:tabs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3.5 организовывать и обеспечивать своевременное оповещение граждан о вызовах (повестках) соответствующих военных комиссариатов;</w:t>
      </w:r>
    </w:p>
    <w:p w14:paraId="21ACB394" w14:textId="6D757CC1" w:rsidR="00122333" w:rsidRPr="00560AA3" w:rsidRDefault="00122333" w:rsidP="00560AA3">
      <w:pPr>
        <w:shd w:val="clear" w:color="auto" w:fill="FFFFFF"/>
        <w:tabs>
          <w:tab w:val="left" w:pos="1445"/>
        </w:tabs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3.6 вести прием граждан по вопросам воинского учета;</w:t>
      </w:r>
    </w:p>
    <w:p w14:paraId="79720396" w14:textId="0023AC05" w:rsidR="00122333" w:rsidRPr="00560AA3" w:rsidRDefault="00122333" w:rsidP="00560AA3">
      <w:pPr>
        <w:shd w:val="clear" w:color="auto" w:fill="FFFFFF"/>
        <w:tabs>
          <w:tab w:val="left" w:pos="1445"/>
        </w:tabs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3.7 обеспечивать выполнение функций, возложенных на администрацию в повседневной деятельности по первичному воинскому учёту и бронированию граждан из числа работающих в администрации.</w:t>
      </w:r>
    </w:p>
    <w:p w14:paraId="260094FE" w14:textId="39AB93BA" w:rsidR="00122333" w:rsidRPr="00560AA3" w:rsidRDefault="00122333" w:rsidP="00560AA3">
      <w:pPr>
        <w:shd w:val="clear" w:color="auto" w:fill="FFFFFF"/>
        <w:tabs>
          <w:tab w:val="left" w:leader="underscore" w:pos="5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9"/>
          <w:sz w:val="24"/>
          <w:szCs w:val="24"/>
        </w:rPr>
        <w:t xml:space="preserve">4. </w:t>
      </w:r>
      <w:r w:rsidR="004E0226">
        <w:rPr>
          <w:rFonts w:ascii="Arial" w:hAnsi="Arial" w:cs="Arial"/>
          <w:sz w:val="24"/>
          <w:szCs w:val="24"/>
        </w:rPr>
        <w:t>С</w:t>
      </w:r>
      <w:r w:rsidR="00164A7B">
        <w:rPr>
          <w:rFonts w:ascii="Arial" w:hAnsi="Arial" w:cs="Arial"/>
          <w:sz w:val="24"/>
          <w:szCs w:val="24"/>
        </w:rPr>
        <w:t>пециалисту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в целях организации и обеспечения сбора, хранения и обработки сведений, содержащихся в документах первичного воинского учета:</w:t>
      </w:r>
    </w:p>
    <w:p w14:paraId="7F60A5B8" w14:textId="77777777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4.1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</w:r>
    </w:p>
    <w:p w14:paraId="39C26EB1" w14:textId="402B4217" w:rsidR="00122333" w:rsidRPr="00560AA3" w:rsidRDefault="00122333" w:rsidP="00560AA3">
      <w:pPr>
        <w:shd w:val="clear" w:color="auto" w:fill="FFFFFF"/>
        <w:tabs>
          <w:tab w:val="left" w:pos="14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7"/>
          <w:sz w:val="24"/>
          <w:szCs w:val="24"/>
        </w:rPr>
        <w:t>4.2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выявлять совместно с органами внутренних дел граждан, проживающих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или пребывающих (на срок более 3 месяцев) на территории поселения и подлежащих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постановке на воинский учет;</w:t>
      </w:r>
    </w:p>
    <w:p w14:paraId="731D5709" w14:textId="2DECB863" w:rsidR="00122333" w:rsidRPr="00560AA3" w:rsidRDefault="00122333" w:rsidP="00560AA3">
      <w:pPr>
        <w:shd w:val="clear" w:color="auto" w:fill="FFFFFF"/>
        <w:tabs>
          <w:tab w:val="left" w:pos="17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1"/>
          <w:sz w:val="24"/>
          <w:szCs w:val="24"/>
        </w:rPr>
        <w:t>4.3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вести учет организаций, находящихся на территории поселения, и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контролировать ведение в них воинского учета;</w:t>
      </w:r>
    </w:p>
    <w:p w14:paraId="47A0F333" w14:textId="4BDE052D" w:rsidR="00122333" w:rsidRPr="00560AA3" w:rsidRDefault="00122333" w:rsidP="00560AA3">
      <w:pPr>
        <w:shd w:val="clear" w:color="auto" w:fill="FFFFFF"/>
        <w:tabs>
          <w:tab w:val="left" w:pos="191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3"/>
          <w:sz w:val="24"/>
          <w:szCs w:val="24"/>
        </w:rPr>
        <w:t>4.4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вести и хранить документы первичного воинского учета в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машинописном и электронном видах в порядке и по формам, которые определяются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Министерством обороны Российской Федерации.</w:t>
      </w:r>
    </w:p>
    <w:p w14:paraId="049EB9FB" w14:textId="37D00847" w:rsidR="00122333" w:rsidRPr="00560AA3" w:rsidRDefault="00122333" w:rsidP="00560AA3">
      <w:pPr>
        <w:shd w:val="clear" w:color="auto" w:fill="FFFFFF"/>
        <w:tabs>
          <w:tab w:val="left" w:leader="underscore" w:pos="48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6"/>
          <w:sz w:val="24"/>
          <w:szCs w:val="24"/>
        </w:rPr>
        <w:t xml:space="preserve">5. </w:t>
      </w:r>
      <w:r w:rsidR="00164A7B">
        <w:rPr>
          <w:rFonts w:ascii="Arial" w:hAnsi="Arial" w:cs="Arial"/>
          <w:sz w:val="24"/>
          <w:szCs w:val="24"/>
        </w:rPr>
        <w:t>Специалисту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pacing w:val="-1"/>
          <w:sz w:val="24"/>
          <w:szCs w:val="24"/>
        </w:rPr>
        <w:t>в целях поддержания в актуальном состоянии</w:t>
      </w:r>
      <w:r w:rsidRPr="00560AA3">
        <w:rPr>
          <w:rFonts w:ascii="Arial" w:hAnsi="Arial" w:cs="Arial"/>
          <w:sz w:val="24"/>
          <w:szCs w:val="24"/>
        </w:rPr>
        <w:t xml:space="preserve">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14:paraId="58518C7A" w14:textId="77777777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5.1 сверять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14:paraId="4B870A4C" w14:textId="003ABB82" w:rsidR="00122333" w:rsidRPr="00560AA3" w:rsidRDefault="00122333" w:rsidP="00560AA3">
      <w:pPr>
        <w:shd w:val="clear" w:color="auto" w:fill="FFFFFF"/>
        <w:tabs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0"/>
          <w:sz w:val="24"/>
          <w:szCs w:val="24"/>
        </w:rPr>
        <w:t>5.2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своевременно вносить изменения в сведения, содержащиеся в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документах первичного воинского учета, и в 2-недельный срок сообщать о внесенных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изменениях в военные комиссариаты по форме, определяемой Министерством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обороны Российской Федерации;</w:t>
      </w:r>
    </w:p>
    <w:p w14:paraId="16A2E79E" w14:textId="566695C2" w:rsidR="00122333" w:rsidRPr="00560AA3" w:rsidRDefault="00122333" w:rsidP="00560AA3">
      <w:pPr>
        <w:shd w:val="clear" w:color="auto" w:fill="FFFFFF"/>
        <w:tabs>
          <w:tab w:val="left" w:pos="14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5"/>
          <w:sz w:val="24"/>
          <w:szCs w:val="24"/>
        </w:rPr>
        <w:t>5.3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разъяснять должностным лицам организаций и гражданам их обязанности</w:t>
      </w:r>
      <w:r w:rsidRPr="00560AA3">
        <w:rPr>
          <w:rFonts w:ascii="Arial" w:hAnsi="Arial" w:cs="Arial"/>
          <w:sz w:val="24"/>
          <w:szCs w:val="24"/>
        </w:rPr>
        <w:br/>
        <w:t>по воинскому учету, мобилизационной подготовке и мобилизации, установленные</w:t>
      </w:r>
      <w:r w:rsidRPr="00560AA3">
        <w:rPr>
          <w:rFonts w:ascii="Arial" w:hAnsi="Arial" w:cs="Arial"/>
          <w:sz w:val="24"/>
          <w:szCs w:val="24"/>
        </w:rPr>
        <w:br/>
        <w:t>законодательством Российской Федерации и настоящим Положением, осуществлять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контроль их исполнения, а также информировать об ответственности за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неисполнение указанных обязанностей;</w:t>
      </w:r>
    </w:p>
    <w:p w14:paraId="029C625B" w14:textId="77777777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5.4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14:paraId="7D3496F2" w14:textId="7C7A86F5" w:rsidR="00122333" w:rsidRPr="00560AA3" w:rsidRDefault="00122333" w:rsidP="00560AA3">
      <w:pPr>
        <w:shd w:val="clear" w:color="auto" w:fill="FFFFFF"/>
        <w:tabs>
          <w:tab w:val="left" w:pos="975"/>
          <w:tab w:val="left" w:leader="underscore" w:pos="4512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0AA3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6.</w:t>
      </w:r>
      <w:r w:rsidR="00164A7B">
        <w:rPr>
          <w:rFonts w:ascii="Arial" w:hAnsi="Arial" w:cs="Arial"/>
          <w:sz w:val="24"/>
          <w:szCs w:val="24"/>
        </w:rPr>
        <w:t xml:space="preserve"> Специалисту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в целях организации обеспечения постановки граждан на воинский учет:</w:t>
      </w:r>
    </w:p>
    <w:p w14:paraId="658FCACE" w14:textId="1D1AECF1" w:rsidR="00122333" w:rsidRPr="00560AA3" w:rsidRDefault="00122333" w:rsidP="00560AA3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6"/>
          <w:sz w:val="24"/>
          <w:szCs w:val="24"/>
        </w:rPr>
        <w:t>6.1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проверять наличие и подлинность военных билетов (временных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удостоверений, выданных взамен военных билетов) или удостоверений граждан,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lastRenderedPageBreak/>
        <w:t>подлежащих призыву на военную службу, а также подлинность записей в них,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наличие мобилизационных предписаний (для военнообязанных запаса при</w:t>
      </w:r>
      <w:r w:rsidR="00164A7B">
        <w:rPr>
          <w:rFonts w:ascii="Arial" w:hAnsi="Arial" w:cs="Arial"/>
          <w:sz w:val="24"/>
          <w:szCs w:val="24"/>
        </w:rPr>
        <w:t xml:space="preserve">  </w:t>
      </w:r>
      <w:r w:rsidRPr="00560AA3">
        <w:rPr>
          <w:rFonts w:ascii="Arial" w:hAnsi="Arial" w:cs="Arial"/>
          <w:sz w:val="24"/>
          <w:szCs w:val="24"/>
        </w:rPr>
        <w:t>наличии в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военных билетах отметок об их вручении), отметок в документах воинского учета о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снятии граждан с воинского учета по прежнему месту жительства, отметок в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паспортах граждан Российской Федерации об их отношении к воинской обязанности,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жетонов с личными номерами Вооруженных Сил Российской Федерации (для</w:t>
      </w:r>
      <w:r w:rsidR="004E0226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военнообязанных запаса при наличии в военных билетах отметок об их вручении);</w:t>
      </w:r>
    </w:p>
    <w:p w14:paraId="58643BA4" w14:textId="77777777" w:rsidR="00122333" w:rsidRPr="00560AA3" w:rsidRDefault="00122333" w:rsidP="004E0226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14:paraId="1850F79E" w14:textId="77777777" w:rsidR="00122333" w:rsidRPr="00560AA3" w:rsidRDefault="00122333" w:rsidP="004E0226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 xml:space="preserve">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</w:t>
      </w:r>
      <w:proofErr w:type="spellStart"/>
      <w:r w:rsidRPr="00560AA3">
        <w:rPr>
          <w:rFonts w:ascii="Arial" w:hAnsi="Arial" w:cs="Arial"/>
          <w:sz w:val="24"/>
          <w:szCs w:val="24"/>
        </w:rPr>
        <w:t>учта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выдавать расписки;</w:t>
      </w:r>
    </w:p>
    <w:p w14:paraId="75383798" w14:textId="77777777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6.4 производить отметки о постановке граждан на воинский учет в карточках регистрации или домовых книгах.</w:t>
      </w:r>
    </w:p>
    <w:p w14:paraId="08B9C233" w14:textId="14F2EFD0" w:rsidR="00122333" w:rsidRPr="00560AA3" w:rsidRDefault="00122333" w:rsidP="00560AA3">
      <w:pPr>
        <w:shd w:val="clear" w:color="auto" w:fill="FFFFFF"/>
        <w:tabs>
          <w:tab w:val="left" w:leader="underscore" w:pos="44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6"/>
          <w:sz w:val="24"/>
          <w:szCs w:val="24"/>
        </w:rPr>
        <w:t xml:space="preserve">7. </w:t>
      </w:r>
      <w:r w:rsidR="004E0226">
        <w:rPr>
          <w:rFonts w:ascii="Arial" w:hAnsi="Arial" w:cs="Arial"/>
          <w:sz w:val="24"/>
          <w:szCs w:val="24"/>
        </w:rPr>
        <w:t>Специалисту по осуществлению первичного воинского учета</w:t>
      </w:r>
      <w:r w:rsidR="004E0226" w:rsidRP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Зингагировнев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целях организации и обеспечения снятия граждан с воинского учета:</w:t>
      </w:r>
    </w:p>
    <w:p w14:paraId="0CD2F6C4" w14:textId="538D7B00" w:rsidR="00122333" w:rsidRPr="00560AA3" w:rsidRDefault="00122333" w:rsidP="004E022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7.1 представлять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В случае необходимости уточнения военно-учетных данных военнообязанных оповещать их о необходимости</w:t>
      </w:r>
      <w:r w:rsidR="004E0226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личной явки в военные комиссариаты. При приеме от граждан документов воинского учета и паспортов выдавать расписки;</w:t>
      </w:r>
    </w:p>
    <w:p w14:paraId="24853766" w14:textId="77777777" w:rsidR="004E0226" w:rsidRDefault="00122333" w:rsidP="004E0226">
      <w:pPr>
        <w:numPr>
          <w:ilvl w:val="0"/>
          <w:numId w:val="2"/>
        </w:numPr>
        <w:shd w:val="clear" w:color="auto" w:fill="FFFFFF"/>
        <w:tabs>
          <w:tab w:val="left" w:pos="1195"/>
        </w:tabs>
        <w:ind w:left="0"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производить в документах первичного воинского учета, а также в карточках регистрации или в домовых книгах соответствующие отметки о снятии с воинского, учета;</w:t>
      </w:r>
    </w:p>
    <w:p w14:paraId="14CC8455" w14:textId="0F78B35A" w:rsidR="00122333" w:rsidRPr="004E0226" w:rsidRDefault="00122333" w:rsidP="004E0226">
      <w:pPr>
        <w:numPr>
          <w:ilvl w:val="0"/>
          <w:numId w:val="2"/>
        </w:numPr>
        <w:shd w:val="clear" w:color="auto" w:fill="FFFFFF"/>
        <w:tabs>
          <w:tab w:val="left" w:pos="1195"/>
        </w:tabs>
        <w:ind w:left="0"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E0226">
        <w:rPr>
          <w:rFonts w:ascii="Arial" w:hAnsi="Arial" w:cs="Arial"/>
          <w:sz w:val="24"/>
          <w:szCs w:val="24"/>
        </w:rPr>
        <w:t>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14:paraId="04FD6D80" w14:textId="414BA78F" w:rsidR="00122333" w:rsidRPr="00560AA3" w:rsidRDefault="00122333" w:rsidP="00560AA3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8"/>
          <w:sz w:val="24"/>
          <w:szCs w:val="24"/>
        </w:rPr>
        <w:lastRenderedPageBreak/>
        <w:t>7.4</w:t>
      </w:r>
      <w:r w:rsidR="004E0226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</w:t>
      </w:r>
      <w:r w:rsidRPr="00560AA3">
        <w:rPr>
          <w:rFonts w:ascii="Arial" w:hAnsi="Arial" w:cs="Arial"/>
          <w:sz w:val="24"/>
          <w:szCs w:val="24"/>
        </w:rPr>
        <w:br/>
        <w:t>после чего уничтожать их в установленном порядке.</w:t>
      </w:r>
    </w:p>
    <w:p w14:paraId="095E78F5" w14:textId="3656445C" w:rsidR="00122333" w:rsidRPr="00560AA3" w:rsidRDefault="00122333" w:rsidP="00560AA3">
      <w:pPr>
        <w:shd w:val="clear" w:color="auto" w:fill="FFFFFF"/>
        <w:tabs>
          <w:tab w:val="left" w:leader="underscore" w:pos="43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6"/>
          <w:sz w:val="24"/>
          <w:szCs w:val="24"/>
        </w:rPr>
        <w:t xml:space="preserve">8. </w:t>
      </w:r>
      <w:r w:rsidR="004E0226">
        <w:rPr>
          <w:rFonts w:ascii="Arial" w:hAnsi="Arial" w:cs="Arial"/>
          <w:sz w:val="24"/>
          <w:szCs w:val="24"/>
        </w:rPr>
        <w:t>Специалисту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ежегодно, до 1 февраля, представлять в соответствующие военные комиссариаты отчеты о результатах осуществления первичного воинского учета в предшествующем году.</w:t>
      </w:r>
    </w:p>
    <w:p w14:paraId="0852FDFD" w14:textId="7E38D342" w:rsidR="00122333" w:rsidRPr="00560AA3" w:rsidRDefault="00122333" w:rsidP="00560AA3">
      <w:pPr>
        <w:shd w:val="clear" w:color="auto" w:fill="FFFFFF"/>
        <w:tabs>
          <w:tab w:val="left" w:pos="65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5"/>
          <w:sz w:val="24"/>
          <w:szCs w:val="24"/>
        </w:rPr>
        <w:t>9.</w:t>
      </w:r>
      <w:r w:rsidR="004E0226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Настоящее постановление объявить исполнителям под роспись.</w:t>
      </w:r>
    </w:p>
    <w:p w14:paraId="72E6821D" w14:textId="2901CE6A" w:rsidR="00122333" w:rsidRPr="00560AA3" w:rsidRDefault="00122333" w:rsidP="00560AA3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8"/>
          <w:sz w:val="24"/>
          <w:szCs w:val="24"/>
        </w:rPr>
        <w:t>10.</w:t>
      </w:r>
      <w:r w:rsidR="004E0226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E0226">
        <w:rPr>
          <w:rFonts w:ascii="Arial" w:hAnsi="Arial" w:cs="Arial"/>
          <w:sz w:val="24"/>
          <w:szCs w:val="24"/>
        </w:rPr>
        <w:t>возложить на Главу муниципального образования «</w:t>
      </w:r>
      <w:proofErr w:type="spellStart"/>
      <w:r w:rsidR="004E0226">
        <w:rPr>
          <w:rFonts w:ascii="Arial" w:hAnsi="Arial" w:cs="Arial"/>
          <w:sz w:val="24"/>
          <w:szCs w:val="24"/>
        </w:rPr>
        <w:t>Васильевск</w:t>
      </w:r>
      <w:proofErr w:type="spellEnd"/>
      <w:r w:rsidR="004E0226">
        <w:rPr>
          <w:rFonts w:ascii="Arial" w:hAnsi="Arial" w:cs="Arial"/>
          <w:sz w:val="24"/>
          <w:szCs w:val="24"/>
        </w:rPr>
        <w:t>»</w:t>
      </w:r>
      <w:r w:rsidRPr="00560AA3">
        <w:rPr>
          <w:rFonts w:ascii="Arial" w:hAnsi="Arial" w:cs="Arial"/>
          <w:sz w:val="24"/>
          <w:szCs w:val="24"/>
        </w:rPr>
        <w:t>.</w:t>
      </w:r>
    </w:p>
    <w:p w14:paraId="101A7D03" w14:textId="77777777" w:rsidR="00122333" w:rsidRPr="00560AA3" w:rsidRDefault="00122333" w:rsidP="00560AA3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33A93E9" w14:textId="77777777" w:rsidR="00122333" w:rsidRPr="00560AA3" w:rsidRDefault="00122333" w:rsidP="00560AA3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94937D8" w14:textId="69F60FEE" w:rsidR="00122333" w:rsidRPr="004E0226" w:rsidRDefault="004E0226" w:rsidP="00560AA3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E0226">
        <w:rPr>
          <w:rFonts w:ascii="Arial" w:hAnsi="Arial" w:cs="Arial"/>
          <w:bCs/>
          <w:sz w:val="24"/>
          <w:szCs w:val="24"/>
        </w:rPr>
        <w:t>И.о</w:t>
      </w:r>
      <w:proofErr w:type="spellEnd"/>
      <w:r w:rsidRPr="004E0226">
        <w:rPr>
          <w:rFonts w:ascii="Arial" w:hAnsi="Arial" w:cs="Arial"/>
          <w:bCs/>
          <w:sz w:val="24"/>
          <w:szCs w:val="24"/>
        </w:rPr>
        <w:t xml:space="preserve">. </w:t>
      </w:r>
      <w:r w:rsidR="00122333" w:rsidRPr="004E0226">
        <w:rPr>
          <w:rFonts w:ascii="Arial" w:hAnsi="Arial" w:cs="Arial"/>
          <w:bCs/>
          <w:sz w:val="24"/>
          <w:szCs w:val="24"/>
        </w:rPr>
        <w:t>Глав</w:t>
      </w:r>
      <w:r w:rsidRPr="004E0226">
        <w:rPr>
          <w:rFonts w:ascii="Arial" w:hAnsi="Arial" w:cs="Arial"/>
          <w:bCs/>
          <w:sz w:val="24"/>
          <w:szCs w:val="24"/>
        </w:rPr>
        <w:t>ы</w:t>
      </w:r>
      <w:r w:rsidR="00122333" w:rsidRPr="004E0226">
        <w:rPr>
          <w:rFonts w:ascii="Arial" w:hAnsi="Arial" w:cs="Arial"/>
          <w:bCs/>
          <w:sz w:val="24"/>
          <w:szCs w:val="24"/>
        </w:rPr>
        <w:t xml:space="preserve"> администрации МО «</w:t>
      </w:r>
      <w:proofErr w:type="spellStart"/>
      <w:r w:rsidR="00122333" w:rsidRPr="004E0226">
        <w:rPr>
          <w:rFonts w:ascii="Arial" w:hAnsi="Arial" w:cs="Arial"/>
          <w:bCs/>
          <w:sz w:val="24"/>
          <w:szCs w:val="24"/>
        </w:rPr>
        <w:t>Васильевск</w:t>
      </w:r>
      <w:proofErr w:type="spellEnd"/>
      <w:r w:rsidR="00122333" w:rsidRPr="004E0226">
        <w:rPr>
          <w:rFonts w:ascii="Arial" w:hAnsi="Arial" w:cs="Arial"/>
          <w:bCs/>
          <w:sz w:val="24"/>
          <w:szCs w:val="24"/>
        </w:rPr>
        <w:t>»</w:t>
      </w:r>
    </w:p>
    <w:p w14:paraId="4FAA4869" w14:textId="3E689264" w:rsidR="004E0226" w:rsidRPr="004E0226" w:rsidRDefault="004E0226" w:rsidP="00560AA3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0226">
        <w:rPr>
          <w:rFonts w:ascii="Arial" w:hAnsi="Arial" w:cs="Arial"/>
          <w:sz w:val="24"/>
          <w:szCs w:val="24"/>
        </w:rPr>
        <w:t>Маевская И.И.</w:t>
      </w:r>
    </w:p>
    <w:p w14:paraId="68F05061" w14:textId="455878CC" w:rsidR="0012233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14:paraId="6E1EFE1A" w14:textId="77777777" w:rsidR="004E0226" w:rsidRPr="00560AA3" w:rsidRDefault="004E0226" w:rsidP="00560AA3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14:paraId="66487D31" w14:textId="77777777" w:rsidR="00122333" w:rsidRPr="00560AA3" w:rsidRDefault="00122333" w:rsidP="004E022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Исполнено в 3 экз.</w:t>
      </w:r>
    </w:p>
    <w:p w14:paraId="05F7A67B" w14:textId="77777777" w:rsidR="00122333" w:rsidRPr="00560AA3" w:rsidRDefault="00122333" w:rsidP="004E0226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 xml:space="preserve">Экз. №1- в мобилизационный отдел </w:t>
      </w:r>
      <w:proofErr w:type="spellStart"/>
      <w:r w:rsidRPr="00560AA3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района;</w:t>
      </w:r>
    </w:p>
    <w:p w14:paraId="08BA82D2" w14:textId="77777777" w:rsidR="00122333" w:rsidRPr="00560AA3" w:rsidRDefault="00122333" w:rsidP="004E0226">
      <w:pPr>
        <w:shd w:val="clear" w:color="auto" w:fill="FFFFFF"/>
        <w:tabs>
          <w:tab w:val="left" w:leader="underscore" w:pos="6595"/>
        </w:tabs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 xml:space="preserve">Экз. №2- в военный комиссариат </w:t>
      </w:r>
      <w:proofErr w:type="spellStart"/>
      <w:r w:rsidRPr="00560AA3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AA3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pacing w:val="-1"/>
          <w:sz w:val="24"/>
          <w:szCs w:val="24"/>
        </w:rPr>
        <w:t>районов;</w:t>
      </w:r>
    </w:p>
    <w:p w14:paraId="369790AF" w14:textId="250ED04C" w:rsidR="001A3CEE" w:rsidRPr="004E0226" w:rsidRDefault="00122333" w:rsidP="004E0226">
      <w:pPr>
        <w:shd w:val="clear" w:color="auto" w:fill="FFFFFF"/>
        <w:jc w:val="both"/>
        <w:rPr>
          <w:rFonts w:ascii="Arial" w:hAnsi="Arial" w:cs="Arial"/>
          <w:spacing w:val="-1"/>
          <w:sz w:val="24"/>
          <w:szCs w:val="24"/>
        </w:rPr>
      </w:pPr>
      <w:r w:rsidRPr="00560AA3">
        <w:rPr>
          <w:rFonts w:ascii="Arial" w:hAnsi="Arial" w:cs="Arial"/>
          <w:spacing w:val="-1"/>
          <w:sz w:val="24"/>
          <w:szCs w:val="24"/>
        </w:rPr>
        <w:t>Экз. №3- в дело МО «</w:t>
      </w:r>
      <w:proofErr w:type="spellStart"/>
      <w:r w:rsidRPr="00560AA3">
        <w:rPr>
          <w:rFonts w:ascii="Arial" w:hAnsi="Arial" w:cs="Arial"/>
          <w:spacing w:val="-1"/>
          <w:sz w:val="24"/>
          <w:szCs w:val="24"/>
        </w:rPr>
        <w:t>Васильевск</w:t>
      </w:r>
      <w:proofErr w:type="spellEnd"/>
    </w:p>
    <w:sectPr w:rsidR="001A3CEE" w:rsidRPr="004E0226" w:rsidSect="00164A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1D21"/>
    <w:multiLevelType w:val="singleLevel"/>
    <w:tmpl w:val="78D4C324"/>
    <w:lvl w:ilvl="0">
      <w:start w:val="2"/>
      <w:numFmt w:val="decimal"/>
      <w:lvlText w:val="6.%1"/>
      <w:legacy w:legacy="1" w:legacySpace="0" w:legacyIndent="55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6C01259D"/>
    <w:multiLevelType w:val="singleLevel"/>
    <w:tmpl w:val="5994E4A4"/>
    <w:lvl w:ilvl="0">
      <w:start w:val="2"/>
      <w:numFmt w:val="decimal"/>
      <w:lvlText w:val="7.%1"/>
      <w:legacy w:legacy="1" w:legacySpace="0" w:legacyIndent="484"/>
      <w:lvlJc w:val="left"/>
      <w:pPr>
        <w:ind w:left="710" w:firstLine="0"/>
      </w:pPr>
      <w:rPr>
        <w:rFonts w:ascii="Arial" w:hAnsi="Arial" w:cs="Arial" w:hint="default"/>
        <w:sz w:val="24"/>
        <w:szCs w:val="24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B5"/>
    <w:rsid w:val="00122333"/>
    <w:rsid w:val="00164A7B"/>
    <w:rsid w:val="001A3CEE"/>
    <w:rsid w:val="002B62AF"/>
    <w:rsid w:val="004E0226"/>
    <w:rsid w:val="004F0D8A"/>
    <w:rsid w:val="00560AA3"/>
    <w:rsid w:val="009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8E0D8"/>
  <w15:chartTrackingRefBased/>
  <w15:docId w15:val="{BDA545D2-ABF0-4D94-80CE-AE37DCD5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2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2018-10-26T07:02:00Z</cp:lastPrinted>
  <dcterms:created xsi:type="dcterms:W3CDTF">2018-10-26T06:27:00Z</dcterms:created>
  <dcterms:modified xsi:type="dcterms:W3CDTF">2018-10-30T02:05:00Z</dcterms:modified>
</cp:coreProperties>
</file>