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A3" w:rsidRPr="009A5EA3" w:rsidRDefault="009A5EA3" w:rsidP="009A5EA3">
      <w:pPr>
        <w:spacing w:before="100" w:beforeAutospacing="1" w:after="0" w:line="240" w:lineRule="auto"/>
        <w:ind w:firstLine="540"/>
        <w:jc w:val="center"/>
        <w:rPr>
          <w:rFonts w:ascii="Verdana" w:eastAsia="Times New Roman" w:hAnsi="Verdana" w:cs="Times New Roman"/>
          <w:color w:val="000000"/>
          <w:sz w:val="18"/>
          <w:szCs w:val="18"/>
        </w:rPr>
      </w:pPr>
      <w:r w:rsidRPr="009A5EA3">
        <w:rPr>
          <w:rFonts w:ascii="Verdana" w:eastAsia="Times New Roman" w:hAnsi="Verdana" w:cs="Times New Roman"/>
          <w:b/>
          <w:bCs/>
          <w:color w:val="000000"/>
          <w:sz w:val="18"/>
          <w:szCs w:val="18"/>
        </w:rPr>
        <w:t>Ограничения, связанные с муниципальной службой</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 </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 Гражданин не может быть принят на муниципальную службу, а муниципальный служащий не может находиться на муниципальной службе в случае:</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 признания его недееспособным или ограниченно дееспособным решением суда, вступившим в законную силу;</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proofErr w:type="gramStart"/>
      <w:r w:rsidRPr="009A5EA3">
        <w:rPr>
          <w:rFonts w:ascii="Verdana" w:eastAsia="Times New Roman" w:hAnsi="Verdana" w:cs="Times New Roman"/>
          <w:color w:val="000000"/>
          <w:sz w:val="18"/>
          <w:szCs w:val="1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r w:rsidRPr="009A5EA3">
        <w:rPr>
          <w:rFonts w:ascii="Verdana" w:eastAsia="Times New Roman" w:hAnsi="Verdana" w:cs="Times New Roman"/>
          <w:color w:val="000000"/>
          <w:sz w:val="18"/>
        </w:rPr>
        <w:t> </w:t>
      </w:r>
      <w:hyperlink r:id="rId4" w:history="1">
        <w:r w:rsidRPr="009A5EA3">
          <w:rPr>
            <w:rFonts w:ascii="Verdana" w:eastAsia="Times New Roman" w:hAnsi="Verdana" w:cs="Times New Roman"/>
            <w:color w:val="9A3334"/>
            <w:sz w:val="18"/>
            <w:u w:val="single"/>
          </w:rPr>
          <w:t>Порядок</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прохождения диспансеризации,</w:t>
      </w:r>
      <w:r w:rsidRPr="009A5EA3">
        <w:rPr>
          <w:rFonts w:ascii="Verdana" w:eastAsia="Times New Roman" w:hAnsi="Verdana" w:cs="Times New Roman"/>
          <w:color w:val="000000"/>
          <w:sz w:val="18"/>
        </w:rPr>
        <w:t> </w:t>
      </w:r>
      <w:proofErr w:type="spellStart"/>
      <w:r w:rsidRPr="009A5EA3">
        <w:rPr>
          <w:rFonts w:ascii="Verdana" w:eastAsia="Times New Roman" w:hAnsi="Verdana" w:cs="Times New Roman"/>
          <w:color w:val="000000"/>
          <w:sz w:val="18"/>
          <w:szCs w:val="18"/>
        </w:rPr>
        <w:fldChar w:fldCharType="begin"/>
      </w:r>
      <w:r w:rsidRPr="009A5EA3">
        <w:rPr>
          <w:rFonts w:ascii="Verdana" w:eastAsia="Times New Roman" w:hAnsi="Verdana" w:cs="Times New Roman"/>
          <w:color w:val="000000"/>
          <w:sz w:val="18"/>
          <w:szCs w:val="18"/>
        </w:rPr>
        <w:instrText xml:space="preserve"> HYPERLINK "consultantplus://offline/ref=E5BDB33C9EC32CD2EAD778F1E0524C8D4339F9089893C1894CEF5268F1642A992B2B2CBA620DD2UFV9I" </w:instrText>
      </w:r>
      <w:r w:rsidRPr="009A5EA3">
        <w:rPr>
          <w:rFonts w:ascii="Verdana" w:eastAsia="Times New Roman" w:hAnsi="Verdana" w:cs="Times New Roman"/>
          <w:color w:val="000000"/>
          <w:sz w:val="18"/>
          <w:szCs w:val="18"/>
        </w:rPr>
        <w:fldChar w:fldCharType="separate"/>
      </w:r>
      <w:r w:rsidRPr="009A5EA3">
        <w:rPr>
          <w:rFonts w:ascii="Verdana" w:eastAsia="Times New Roman" w:hAnsi="Verdana" w:cs="Times New Roman"/>
          <w:color w:val="9A3334"/>
          <w:sz w:val="18"/>
          <w:u w:val="single"/>
        </w:rPr>
        <w:t>перечень</w:t>
      </w:r>
      <w:r w:rsidRPr="009A5EA3">
        <w:rPr>
          <w:rFonts w:ascii="Verdana" w:eastAsia="Times New Roman" w:hAnsi="Verdana" w:cs="Times New Roman"/>
          <w:color w:val="000000"/>
          <w:sz w:val="18"/>
          <w:szCs w:val="18"/>
        </w:rPr>
        <w:fldChar w:fldCharType="end"/>
      </w:r>
      <w:r w:rsidRPr="009A5EA3">
        <w:rPr>
          <w:rFonts w:ascii="Verdana" w:eastAsia="Times New Roman" w:hAnsi="Verdana" w:cs="Times New Roman"/>
          <w:color w:val="000000"/>
          <w:sz w:val="18"/>
          <w:szCs w:val="18"/>
        </w:rPr>
        <w:t>таких</w:t>
      </w:r>
      <w:proofErr w:type="spellEnd"/>
      <w:r w:rsidRPr="009A5EA3">
        <w:rPr>
          <w:rFonts w:ascii="Verdana" w:eastAsia="Times New Roman" w:hAnsi="Verdana" w:cs="Times New Roman"/>
          <w:color w:val="000000"/>
          <w:sz w:val="18"/>
          <w:szCs w:val="18"/>
        </w:rPr>
        <w:t xml:space="preserve"> заболеваний и</w:t>
      </w:r>
      <w:r w:rsidRPr="009A5EA3">
        <w:rPr>
          <w:rFonts w:ascii="Verdana" w:eastAsia="Times New Roman" w:hAnsi="Verdana" w:cs="Times New Roman"/>
          <w:color w:val="000000"/>
          <w:sz w:val="18"/>
        </w:rPr>
        <w:t> </w:t>
      </w:r>
      <w:hyperlink r:id="rId5" w:history="1">
        <w:r w:rsidRPr="009A5EA3">
          <w:rPr>
            <w:rFonts w:ascii="Verdana" w:eastAsia="Times New Roman" w:hAnsi="Verdana" w:cs="Times New Roman"/>
            <w:color w:val="9A3334"/>
            <w:sz w:val="18"/>
            <w:u w:val="single"/>
          </w:rPr>
          <w:t>форма</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9A5EA3" w:rsidRPr="009A5EA3" w:rsidRDefault="009A5EA3" w:rsidP="009A5EA3">
      <w:pPr>
        <w:spacing w:before="100" w:beforeAutospacing="1" w:after="0" w:line="240" w:lineRule="auto"/>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(в ред. Федерального</w:t>
      </w:r>
      <w:r w:rsidRPr="009A5EA3">
        <w:rPr>
          <w:rFonts w:ascii="Verdana" w:eastAsia="Times New Roman" w:hAnsi="Verdana" w:cs="Times New Roman"/>
          <w:color w:val="000000"/>
          <w:sz w:val="18"/>
        </w:rPr>
        <w:t> </w:t>
      </w:r>
      <w:hyperlink r:id="rId6" w:history="1">
        <w:r w:rsidRPr="009A5EA3">
          <w:rPr>
            <w:rFonts w:ascii="Verdana" w:eastAsia="Times New Roman" w:hAnsi="Verdana" w:cs="Times New Roman"/>
            <w:color w:val="9A3334"/>
            <w:sz w:val="18"/>
            <w:u w:val="single"/>
          </w:rPr>
          <w:t>закона</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от 23.07.2008 N 160-ФЗ)</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proofErr w:type="gramStart"/>
      <w:r w:rsidRPr="009A5EA3">
        <w:rPr>
          <w:rFonts w:ascii="Verdana" w:eastAsia="Times New Roman" w:hAnsi="Verdana" w:cs="Times New Roman"/>
          <w:color w:val="000000"/>
          <w:sz w:val="18"/>
          <w:szCs w:val="1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A5EA3">
        <w:rPr>
          <w:rFonts w:ascii="Verdana" w:eastAsia="Times New Roman" w:hAnsi="Verdana" w:cs="Times New Roman"/>
          <w:color w:val="000000"/>
          <w:sz w:val="18"/>
          <w:szCs w:val="18"/>
        </w:rPr>
        <w:t xml:space="preserve"> другому;</w:t>
      </w:r>
    </w:p>
    <w:p w:rsidR="009A5EA3" w:rsidRPr="009A5EA3" w:rsidRDefault="009A5EA3" w:rsidP="009A5EA3">
      <w:pPr>
        <w:spacing w:before="100" w:beforeAutospacing="1" w:after="0" w:line="240" w:lineRule="auto"/>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(в ред. Федеральных законов от 21.10.2011</w:t>
      </w:r>
      <w:r w:rsidRPr="009A5EA3">
        <w:rPr>
          <w:rFonts w:ascii="Verdana" w:eastAsia="Times New Roman" w:hAnsi="Verdana" w:cs="Times New Roman"/>
          <w:color w:val="000000"/>
          <w:sz w:val="18"/>
        </w:rPr>
        <w:t> </w:t>
      </w:r>
      <w:hyperlink r:id="rId7" w:history="1">
        <w:r w:rsidRPr="009A5EA3">
          <w:rPr>
            <w:rFonts w:ascii="Verdana" w:eastAsia="Times New Roman" w:hAnsi="Verdana" w:cs="Times New Roman"/>
            <w:color w:val="9A3334"/>
            <w:sz w:val="18"/>
            <w:u w:val="single"/>
          </w:rPr>
          <w:t>N 288-ФЗ</w:t>
        </w:r>
      </w:hyperlink>
      <w:r w:rsidRPr="009A5EA3">
        <w:rPr>
          <w:rFonts w:ascii="Verdana" w:eastAsia="Times New Roman" w:hAnsi="Verdana" w:cs="Times New Roman"/>
          <w:color w:val="000000"/>
          <w:sz w:val="18"/>
          <w:szCs w:val="18"/>
        </w:rPr>
        <w:t>, от 21.11.2011</w:t>
      </w:r>
      <w:r w:rsidRPr="009A5EA3">
        <w:rPr>
          <w:rFonts w:ascii="Verdana" w:eastAsia="Times New Roman" w:hAnsi="Verdana" w:cs="Times New Roman"/>
          <w:color w:val="000000"/>
          <w:sz w:val="18"/>
        </w:rPr>
        <w:t> </w:t>
      </w:r>
      <w:hyperlink r:id="rId8" w:history="1">
        <w:r w:rsidRPr="009A5EA3">
          <w:rPr>
            <w:rFonts w:ascii="Verdana" w:eastAsia="Times New Roman" w:hAnsi="Verdana" w:cs="Times New Roman"/>
            <w:color w:val="9A3334"/>
            <w:sz w:val="18"/>
            <w:u w:val="single"/>
          </w:rPr>
          <w:t>N 329-ФЗ</w:t>
        </w:r>
      </w:hyperlink>
      <w:r w:rsidRPr="009A5EA3">
        <w:rPr>
          <w:rFonts w:ascii="Verdana" w:eastAsia="Times New Roman" w:hAnsi="Verdana" w:cs="Times New Roman"/>
          <w:color w:val="000000"/>
          <w:sz w:val="18"/>
          <w:szCs w:val="18"/>
        </w:rPr>
        <w:t>)</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proofErr w:type="gramStart"/>
      <w:r w:rsidRPr="009A5EA3">
        <w:rPr>
          <w:rFonts w:ascii="Verdana" w:eastAsia="Times New Roman" w:hAnsi="Verdana" w:cs="Times New Roman"/>
          <w:color w:val="000000"/>
          <w:sz w:val="18"/>
          <w:szCs w:val="1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A5EA3">
        <w:rPr>
          <w:rFonts w:ascii="Verdana" w:eastAsia="Times New Roman" w:hAnsi="Verdana" w:cs="Times New Roman"/>
          <w:color w:val="000000"/>
          <w:sz w:val="18"/>
          <w:szCs w:val="18"/>
        </w:rPr>
        <w:t xml:space="preserve"> </w:t>
      </w:r>
      <w:proofErr w:type="gramStart"/>
      <w:r w:rsidRPr="009A5EA3">
        <w:rPr>
          <w:rFonts w:ascii="Verdana" w:eastAsia="Times New Roman" w:hAnsi="Verdana" w:cs="Times New Roman"/>
          <w:color w:val="000000"/>
          <w:sz w:val="18"/>
          <w:szCs w:val="18"/>
        </w:rPr>
        <w:t>соответствии</w:t>
      </w:r>
      <w:proofErr w:type="gramEnd"/>
      <w:r w:rsidRPr="009A5EA3">
        <w:rPr>
          <w:rFonts w:ascii="Verdana" w:eastAsia="Times New Roman" w:hAnsi="Verdana" w:cs="Times New Roman"/>
          <w:color w:val="000000"/>
          <w:sz w:val="18"/>
          <w:szCs w:val="1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8) представления подложных документов или заведомо ложных сведений при поступлении на муниципальную службу;</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9) непредставления предусмотренных настоящим Федеральным</w:t>
      </w:r>
      <w:r w:rsidRPr="009A5EA3">
        <w:rPr>
          <w:rFonts w:ascii="Verdana" w:eastAsia="Times New Roman" w:hAnsi="Verdana" w:cs="Times New Roman"/>
          <w:color w:val="000000"/>
          <w:sz w:val="18"/>
        </w:rPr>
        <w:t> </w:t>
      </w:r>
      <w:hyperlink r:id="rId9" w:history="1">
        <w:r w:rsidRPr="009A5EA3">
          <w:rPr>
            <w:rFonts w:ascii="Verdana" w:eastAsia="Times New Roman" w:hAnsi="Verdana" w:cs="Times New Roman"/>
            <w:color w:val="9A3334"/>
            <w:sz w:val="18"/>
            <w:u w:val="single"/>
          </w:rPr>
          <w:t>законом</w:t>
        </w:r>
      </w:hyperlink>
      <w:r w:rsidRPr="009A5EA3">
        <w:rPr>
          <w:rFonts w:ascii="Verdana" w:eastAsia="Times New Roman" w:hAnsi="Verdana" w:cs="Times New Roman"/>
          <w:color w:val="000000"/>
          <w:sz w:val="18"/>
          <w:szCs w:val="18"/>
        </w:rPr>
        <w:t>, Федеральным</w:t>
      </w:r>
      <w:r w:rsidRPr="009A5EA3">
        <w:rPr>
          <w:rFonts w:ascii="Verdana" w:eastAsia="Times New Roman" w:hAnsi="Verdana" w:cs="Times New Roman"/>
          <w:color w:val="000000"/>
          <w:sz w:val="18"/>
        </w:rPr>
        <w:t> </w:t>
      </w:r>
      <w:hyperlink r:id="rId10" w:history="1">
        <w:r w:rsidRPr="009A5EA3">
          <w:rPr>
            <w:rFonts w:ascii="Verdana" w:eastAsia="Times New Roman" w:hAnsi="Verdana" w:cs="Times New Roman"/>
            <w:color w:val="9A3334"/>
            <w:sz w:val="18"/>
            <w:u w:val="single"/>
          </w:rPr>
          <w:t>законом</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5EA3" w:rsidRPr="009A5EA3" w:rsidRDefault="009A5EA3" w:rsidP="009A5EA3">
      <w:pPr>
        <w:spacing w:before="100" w:beforeAutospacing="1" w:after="0" w:line="240" w:lineRule="auto"/>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(п. 9 в ред. Федерального</w:t>
      </w:r>
      <w:r w:rsidRPr="009A5EA3">
        <w:rPr>
          <w:rFonts w:ascii="Verdana" w:eastAsia="Times New Roman" w:hAnsi="Verdana" w:cs="Times New Roman"/>
          <w:color w:val="000000"/>
          <w:sz w:val="18"/>
        </w:rPr>
        <w:t> </w:t>
      </w:r>
      <w:hyperlink r:id="rId11" w:history="1">
        <w:r w:rsidRPr="009A5EA3">
          <w:rPr>
            <w:rFonts w:ascii="Verdana" w:eastAsia="Times New Roman" w:hAnsi="Verdana" w:cs="Times New Roman"/>
            <w:color w:val="9A3334"/>
            <w:sz w:val="18"/>
            <w:u w:val="single"/>
          </w:rPr>
          <w:t>закона</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от 21.11.2011 N 329-ФЗ)</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9A5EA3" w:rsidRPr="009A5EA3" w:rsidRDefault="009A5EA3" w:rsidP="009A5EA3">
      <w:pPr>
        <w:spacing w:before="100" w:beforeAutospacing="1" w:after="0" w:line="240" w:lineRule="auto"/>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w:t>
      </w:r>
      <w:proofErr w:type="gramStart"/>
      <w:r w:rsidRPr="009A5EA3">
        <w:rPr>
          <w:rFonts w:ascii="Verdana" w:eastAsia="Times New Roman" w:hAnsi="Verdana" w:cs="Times New Roman"/>
          <w:color w:val="000000"/>
          <w:sz w:val="18"/>
          <w:szCs w:val="18"/>
        </w:rPr>
        <w:t>ч</w:t>
      </w:r>
      <w:proofErr w:type="gramEnd"/>
      <w:r w:rsidRPr="009A5EA3">
        <w:rPr>
          <w:rFonts w:ascii="Verdana" w:eastAsia="Times New Roman" w:hAnsi="Verdana" w:cs="Times New Roman"/>
          <w:color w:val="000000"/>
          <w:sz w:val="18"/>
          <w:szCs w:val="18"/>
        </w:rPr>
        <w:t>асть 1.1 введена Федеральным</w:t>
      </w:r>
      <w:r w:rsidRPr="009A5EA3">
        <w:rPr>
          <w:rFonts w:ascii="Verdana" w:eastAsia="Times New Roman" w:hAnsi="Verdana" w:cs="Times New Roman"/>
          <w:color w:val="000000"/>
          <w:sz w:val="18"/>
        </w:rPr>
        <w:t> </w:t>
      </w:r>
      <w:hyperlink r:id="rId12" w:history="1">
        <w:r w:rsidRPr="009A5EA3">
          <w:rPr>
            <w:rFonts w:ascii="Verdana" w:eastAsia="Times New Roman" w:hAnsi="Verdana" w:cs="Times New Roman"/>
            <w:color w:val="9A3334"/>
            <w:sz w:val="18"/>
            <w:u w:val="single"/>
          </w:rPr>
          <w:t>законом</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от 21.10.2011 N 288-ФЗ)</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 </w:t>
      </w:r>
    </w:p>
    <w:p w:rsidR="009A5EA3" w:rsidRPr="009A5EA3" w:rsidRDefault="009A5EA3" w:rsidP="009A5EA3">
      <w:pPr>
        <w:spacing w:before="100" w:beforeAutospacing="1" w:after="0" w:line="240" w:lineRule="auto"/>
        <w:ind w:firstLine="540"/>
        <w:jc w:val="center"/>
        <w:rPr>
          <w:rFonts w:ascii="Verdana" w:eastAsia="Times New Roman" w:hAnsi="Verdana" w:cs="Times New Roman"/>
          <w:color w:val="000000"/>
          <w:sz w:val="18"/>
          <w:szCs w:val="18"/>
        </w:rPr>
      </w:pPr>
      <w:r w:rsidRPr="009A5EA3">
        <w:rPr>
          <w:rFonts w:ascii="Verdana" w:eastAsia="Times New Roman" w:hAnsi="Verdana" w:cs="Times New Roman"/>
          <w:b/>
          <w:bCs/>
          <w:color w:val="000000"/>
          <w:sz w:val="18"/>
          <w:szCs w:val="18"/>
        </w:rPr>
        <w:t>Запреты, связанные с муниципальной службой</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 </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 В связи с прохождением муниципальной службы муниципальному служащему запрещается:</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2) замещать должность муниципальной службы в случае:</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б) избрания или назначения на муниципальную должность;</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3) заниматься предпринимательской деятельностью;</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9A5EA3">
        <w:rPr>
          <w:rFonts w:ascii="Verdana" w:eastAsia="Times New Roman" w:hAnsi="Verdana" w:cs="Times New Roman"/>
          <w:color w:val="000000"/>
          <w:sz w:val="18"/>
        </w:rPr>
        <w:t> </w:t>
      </w:r>
      <w:proofErr w:type="spellStart"/>
      <w:r w:rsidRPr="009A5EA3">
        <w:rPr>
          <w:rFonts w:ascii="Verdana" w:eastAsia="Times New Roman" w:hAnsi="Verdana" w:cs="Times New Roman"/>
          <w:color w:val="000000"/>
          <w:sz w:val="18"/>
          <w:szCs w:val="18"/>
        </w:rPr>
        <w:fldChar w:fldCharType="begin"/>
      </w:r>
      <w:r w:rsidRPr="009A5EA3">
        <w:rPr>
          <w:rFonts w:ascii="Verdana" w:eastAsia="Times New Roman" w:hAnsi="Verdana" w:cs="Times New Roman"/>
          <w:color w:val="000000"/>
          <w:sz w:val="18"/>
          <w:szCs w:val="18"/>
        </w:rPr>
        <w:instrText xml:space="preserve"> HYPERLINK "consultantplus://offline/ref=E5BDB33C9EC32CD2EAD778F1E0524C8D4B3DFD0B949C9C8344B65E6AF66B758E2C6220BB620DDDFDU0V5I" </w:instrText>
      </w:r>
      <w:r w:rsidRPr="009A5EA3">
        <w:rPr>
          <w:rFonts w:ascii="Verdana" w:eastAsia="Times New Roman" w:hAnsi="Verdana" w:cs="Times New Roman"/>
          <w:color w:val="000000"/>
          <w:sz w:val="18"/>
          <w:szCs w:val="18"/>
        </w:rPr>
        <w:fldChar w:fldCharType="separate"/>
      </w:r>
      <w:r w:rsidRPr="009A5EA3">
        <w:rPr>
          <w:rFonts w:ascii="Verdana" w:eastAsia="Times New Roman" w:hAnsi="Verdana" w:cs="Times New Roman"/>
          <w:color w:val="9A3334"/>
          <w:sz w:val="18"/>
          <w:u w:val="single"/>
        </w:rPr>
        <w:t>кодексом</w:t>
      </w:r>
      <w:r w:rsidRPr="009A5EA3">
        <w:rPr>
          <w:rFonts w:ascii="Verdana" w:eastAsia="Times New Roman" w:hAnsi="Verdana" w:cs="Times New Roman"/>
          <w:color w:val="000000"/>
          <w:sz w:val="18"/>
          <w:szCs w:val="18"/>
        </w:rPr>
        <w:fldChar w:fldCharType="end"/>
      </w:r>
      <w:r w:rsidRPr="009A5EA3">
        <w:rPr>
          <w:rFonts w:ascii="Verdana" w:eastAsia="Times New Roman" w:hAnsi="Verdana" w:cs="Times New Roman"/>
          <w:color w:val="000000"/>
          <w:sz w:val="18"/>
          <w:szCs w:val="18"/>
        </w:rPr>
        <w:t>Российской</w:t>
      </w:r>
      <w:proofErr w:type="spellEnd"/>
      <w:r w:rsidRPr="009A5EA3">
        <w:rPr>
          <w:rFonts w:ascii="Verdana" w:eastAsia="Times New Roman" w:hAnsi="Verdana" w:cs="Times New Roman"/>
          <w:color w:val="000000"/>
          <w:sz w:val="18"/>
          <w:szCs w:val="18"/>
        </w:rPr>
        <w:t xml:space="preserve"> Федерации;</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proofErr w:type="gramStart"/>
      <w:r w:rsidRPr="009A5EA3">
        <w:rPr>
          <w:rFonts w:ascii="Verdana" w:eastAsia="Times New Roman" w:hAnsi="Verdana" w:cs="Times New Roman"/>
          <w:color w:val="000000"/>
          <w:sz w:val="18"/>
          <w:szCs w:val="1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 xml:space="preserve">8) разглашать или использовать в целях, не связанных с муниципальной службой, сведения, отнесенные в соответствии с федеральными законами </w:t>
      </w:r>
      <w:proofErr w:type="spellStart"/>
      <w:r w:rsidRPr="009A5EA3">
        <w:rPr>
          <w:rFonts w:ascii="Verdana" w:eastAsia="Times New Roman" w:hAnsi="Verdana" w:cs="Times New Roman"/>
          <w:color w:val="000000"/>
          <w:sz w:val="18"/>
          <w:szCs w:val="18"/>
        </w:rPr>
        <w:t>к</w:t>
      </w:r>
      <w:hyperlink r:id="rId13" w:history="1">
        <w:r w:rsidRPr="009A5EA3">
          <w:rPr>
            <w:rFonts w:ascii="Verdana" w:eastAsia="Times New Roman" w:hAnsi="Verdana" w:cs="Times New Roman"/>
            <w:color w:val="9A3334"/>
            <w:sz w:val="18"/>
            <w:u w:val="single"/>
          </w:rPr>
          <w:t>сведениям</w:t>
        </w:r>
        <w:proofErr w:type="spellEnd"/>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конфиденциального характера, или служебную информацию, ставшие ему известными в связи с исполнением должностных обязанностей;</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5EA3" w:rsidRPr="009A5EA3" w:rsidRDefault="009A5EA3" w:rsidP="009A5EA3">
      <w:pPr>
        <w:spacing w:before="100" w:beforeAutospacing="1" w:after="0" w:line="240" w:lineRule="auto"/>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(в ред. Федерального</w:t>
      </w:r>
      <w:r w:rsidRPr="009A5EA3">
        <w:rPr>
          <w:rFonts w:ascii="Verdana" w:eastAsia="Times New Roman" w:hAnsi="Verdana" w:cs="Times New Roman"/>
          <w:color w:val="000000"/>
          <w:sz w:val="18"/>
        </w:rPr>
        <w:t> </w:t>
      </w:r>
      <w:hyperlink r:id="rId14" w:history="1">
        <w:r w:rsidRPr="009A5EA3">
          <w:rPr>
            <w:rFonts w:ascii="Verdana" w:eastAsia="Times New Roman" w:hAnsi="Verdana" w:cs="Times New Roman"/>
            <w:color w:val="9A3334"/>
            <w:sz w:val="18"/>
            <w:u w:val="single"/>
          </w:rPr>
          <w:t>закона</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от 03.05.2011 N 92-ФЗ)</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11) использовать преимущества должностного положения для предвыборной агитации, а также для агитации по вопросам референдума;</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14) прекращать исполнение должностных обязанностей в целях урегулирования трудового спора;</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lastRenderedPageBreak/>
        <w:t>2.1. Утратил силу. - Федеральный</w:t>
      </w:r>
      <w:r w:rsidRPr="009A5EA3">
        <w:rPr>
          <w:rFonts w:ascii="Verdana" w:eastAsia="Times New Roman" w:hAnsi="Verdana" w:cs="Times New Roman"/>
          <w:color w:val="000000"/>
          <w:sz w:val="18"/>
        </w:rPr>
        <w:t> </w:t>
      </w:r>
      <w:hyperlink r:id="rId15" w:history="1">
        <w:r w:rsidRPr="009A5EA3">
          <w:rPr>
            <w:rFonts w:ascii="Verdana" w:eastAsia="Times New Roman" w:hAnsi="Verdana" w:cs="Times New Roman"/>
            <w:color w:val="9A3334"/>
            <w:sz w:val="18"/>
            <w:u w:val="single"/>
          </w:rPr>
          <w:t>закон</w:t>
        </w:r>
      </w:hyperlink>
      <w:r w:rsidRPr="009A5EA3">
        <w:rPr>
          <w:rFonts w:ascii="Verdana" w:eastAsia="Times New Roman" w:hAnsi="Verdana" w:cs="Times New Roman"/>
          <w:color w:val="000000"/>
          <w:sz w:val="18"/>
        </w:rPr>
        <w:t> </w:t>
      </w:r>
      <w:r w:rsidRPr="009A5EA3">
        <w:rPr>
          <w:rFonts w:ascii="Verdana" w:eastAsia="Times New Roman" w:hAnsi="Verdana" w:cs="Times New Roman"/>
          <w:color w:val="000000"/>
          <w:sz w:val="18"/>
          <w:szCs w:val="18"/>
        </w:rPr>
        <w:t>от 21.11.2011 N 329-ФЗ.</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5EA3" w:rsidRPr="009A5EA3" w:rsidRDefault="009A5EA3" w:rsidP="009A5EA3">
      <w:pPr>
        <w:spacing w:before="100" w:beforeAutospacing="1" w:after="0" w:line="240" w:lineRule="auto"/>
        <w:ind w:firstLine="540"/>
        <w:jc w:val="both"/>
        <w:rPr>
          <w:rFonts w:ascii="Verdana" w:eastAsia="Times New Roman" w:hAnsi="Verdana" w:cs="Times New Roman"/>
          <w:color w:val="000000"/>
          <w:sz w:val="18"/>
          <w:szCs w:val="18"/>
        </w:rPr>
      </w:pPr>
      <w:r w:rsidRPr="009A5EA3">
        <w:rPr>
          <w:rFonts w:ascii="Verdana" w:eastAsia="Times New Roman" w:hAnsi="Verdana" w:cs="Times New Roman"/>
          <w:color w:val="000000"/>
          <w:sz w:val="18"/>
          <w:szCs w:val="18"/>
        </w:rPr>
        <w:t xml:space="preserve">4. </w:t>
      </w:r>
      <w:proofErr w:type="gramStart"/>
      <w:r w:rsidRPr="009A5EA3">
        <w:rPr>
          <w:rFonts w:ascii="Verdana" w:eastAsia="Times New Roman" w:hAnsi="Verdana" w:cs="Times New Roman"/>
          <w:color w:val="000000"/>
          <w:sz w:val="18"/>
          <w:szCs w:val="1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A5EA3">
        <w:rPr>
          <w:rFonts w:ascii="Verdana" w:eastAsia="Times New Roman" w:hAnsi="Verdana" w:cs="Times New Roman"/>
          <w:color w:val="000000"/>
          <w:sz w:val="18"/>
          <w:szCs w:val="1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w:t>
      </w:r>
      <w:r w:rsidRPr="009A5EA3">
        <w:rPr>
          <w:rFonts w:ascii="Verdana" w:eastAsia="Times New Roman" w:hAnsi="Verdana" w:cs="Times New Roman"/>
          <w:color w:val="000000"/>
          <w:sz w:val="18"/>
        </w:rPr>
        <w:t> </w:t>
      </w:r>
      <w:hyperlink r:id="rId16" w:history="1">
        <w:r w:rsidRPr="009A5EA3">
          <w:rPr>
            <w:rFonts w:ascii="Verdana" w:eastAsia="Times New Roman" w:hAnsi="Verdana" w:cs="Times New Roman"/>
            <w:color w:val="9A3334"/>
            <w:sz w:val="18"/>
            <w:u w:val="single"/>
          </w:rPr>
          <w:t>порядке</w:t>
        </w:r>
      </w:hyperlink>
      <w:r w:rsidRPr="009A5EA3">
        <w:rPr>
          <w:rFonts w:ascii="Verdana" w:eastAsia="Times New Roman" w:hAnsi="Verdana" w:cs="Times New Roman"/>
          <w:color w:val="000000"/>
          <w:sz w:val="18"/>
          <w:szCs w:val="18"/>
        </w:rPr>
        <w:t>, устанавливаемом нормативными правовыми актами Российской Федерации.</w:t>
      </w:r>
    </w:p>
    <w:p w:rsidR="00876D64" w:rsidRDefault="00876D64"/>
    <w:sectPr w:rsidR="00876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EA3"/>
    <w:rsid w:val="00876D64"/>
    <w:rsid w:val="009A5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5EA3"/>
  </w:style>
  <w:style w:type="character" w:styleId="a3">
    <w:name w:val="Hyperlink"/>
    <w:basedOn w:val="a0"/>
    <w:uiPriority w:val="99"/>
    <w:semiHidden/>
    <w:unhideWhenUsed/>
    <w:rsid w:val="009A5EA3"/>
    <w:rPr>
      <w:color w:val="0000FF"/>
      <w:u w:val="single"/>
    </w:rPr>
  </w:style>
</w:styles>
</file>

<file path=word/webSettings.xml><?xml version="1.0" encoding="utf-8"?>
<w:webSettings xmlns:r="http://schemas.openxmlformats.org/officeDocument/2006/relationships" xmlns:w="http://schemas.openxmlformats.org/wordprocessingml/2006/main">
  <w:divs>
    <w:div w:id="16715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BDB33C9EC32CD2EAD778F1E0524C8D4B3DFE01989A9C8344B65E6AF66B758E2C6220BB620FD7F8U0V8I" TargetMode="External"/><Relationship Id="rId13" Type="http://schemas.openxmlformats.org/officeDocument/2006/relationships/hyperlink" Target="consultantplus://offline/ref=E5BDB33C9EC32CD2EAD778F1E0524C8D4F3AF8009493C1894CEF5268F1642A992B2B2CBA620FD5UFV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5BDB33C9EC32CD2EAD778F1E0524C8D4B3DFF0E909C9C8344B65E6AF66B758E2C6220BB620FD4FDU0V8I" TargetMode="External"/><Relationship Id="rId12" Type="http://schemas.openxmlformats.org/officeDocument/2006/relationships/hyperlink" Target="consultantplus://offline/ref=E5BDB33C9EC32CD2EAD778F1E0524C8D4B3DFF0E909C9C8344B65E6AF66B758E2C6220BB620FD4FCU0V0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5BDB33C9EC32CD2EAD778F1E0524C8D4B3DFE00959F9C8344B65E6AF66B758E2C6220B8U6VAI" TargetMode="External"/><Relationship Id="rId1" Type="http://schemas.openxmlformats.org/officeDocument/2006/relationships/styles" Target="styles.xml"/><Relationship Id="rId6" Type="http://schemas.openxmlformats.org/officeDocument/2006/relationships/hyperlink" Target="consultantplus://offline/ref=E5BDB33C9EC32CD2EAD778F1E0524C8D4B3CFE0F97989C8344B65E6AF66B758E2C6220BB620FD3FFU0V0I" TargetMode="External"/><Relationship Id="rId11" Type="http://schemas.openxmlformats.org/officeDocument/2006/relationships/hyperlink" Target="consultantplus://offline/ref=E5BDB33C9EC32CD2EAD778F1E0524C8D4B3DFE01989A9C8344B65E6AF66B758E2C6220BB620FD7FBU0V1I" TargetMode="External"/><Relationship Id="rId5" Type="http://schemas.openxmlformats.org/officeDocument/2006/relationships/hyperlink" Target="consultantplus://offline/ref=E5BDB33C9EC32CD2EAD778F1E0524C8D4339F9089893C1894CEF5268F1642A992B2B2CBA620DD3UFV4I" TargetMode="External"/><Relationship Id="rId15" Type="http://schemas.openxmlformats.org/officeDocument/2006/relationships/hyperlink" Target="consultantplus://offline/ref=E5BDB33C9EC32CD2EAD778F1E0524C8D4B3DFE01989A9C8344B65E6AF66B758E2C6220BB620FD7FBU0V2I" TargetMode="External"/><Relationship Id="rId10" Type="http://schemas.openxmlformats.org/officeDocument/2006/relationships/hyperlink" Target="consultantplus://offline/ref=E5BDB33C9EC32CD2EAD778F1E0524C8D4B3DFE00959F9C8344B65E6AF66B758E2C6220BBU6V3I" TargetMode="External"/><Relationship Id="rId4" Type="http://schemas.openxmlformats.org/officeDocument/2006/relationships/hyperlink" Target="consultantplus://offline/ref=E5BDB33C9EC32CD2EAD778F1E0524C8D4339F9089893C1894CEF5268F1642A992B2B2CBA620FD5UFVFI" TargetMode="External"/><Relationship Id="rId9" Type="http://schemas.openxmlformats.org/officeDocument/2006/relationships/hyperlink" Target="consultantplus://offline/ref=E5BDB33C9EC32CD2EAD778F1E0524C8D4B3DFE00969D9C8344B65E6AF66B758E2C6220BB620FD5FEU0V7I" TargetMode="External"/><Relationship Id="rId14" Type="http://schemas.openxmlformats.org/officeDocument/2006/relationships/hyperlink" Target="consultantplus://offline/ref=E5BDB33C9EC32CD2EAD778F1E0524C8D4B3EFC0F919D9C8344B65E6AF66B758E2C6220BB620FD4FDU0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11290</Characters>
  <Application>Microsoft Office Word</Application>
  <DocSecurity>0</DocSecurity>
  <Lines>94</Lines>
  <Paragraphs>26</Paragraphs>
  <ScaleCrop>false</ScaleCrop>
  <Company/>
  <LinksUpToDate>false</LinksUpToDate>
  <CharactersWithSpaces>13244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2017-05-29T03:41:00Z</dcterms:created>
  <dcterms:modified xsi:type="dcterms:W3CDTF">2017-05-29T03:42:00Z</dcterms:modified>
</cp:coreProperties>
</file>