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0EFF" w14:textId="16C9020E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</w:t>
      </w:r>
      <w:r w:rsidRPr="003410AC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</w:t>
      </w:r>
      <w:r w:rsidRPr="003410AC"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Pr="003410AC">
        <w:rPr>
          <w:rFonts w:ascii="Arial" w:eastAsia="Calibri" w:hAnsi="Arial" w:cs="Arial"/>
          <w:b/>
          <w:sz w:val="32"/>
          <w:szCs w:val="32"/>
        </w:rPr>
        <w:t>г. №</w:t>
      </w:r>
      <w:r w:rsidR="00FA7D7B">
        <w:rPr>
          <w:rFonts w:ascii="Arial" w:eastAsia="Calibri" w:hAnsi="Arial" w:cs="Arial"/>
          <w:b/>
          <w:sz w:val="32"/>
          <w:szCs w:val="32"/>
        </w:rPr>
        <w:t>17</w:t>
      </w:r>
    </w:p>
    <w:p w14:paraId="311805F5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1A96020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9D9501D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00E353FD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2C19BB9F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ДУМА</w:t>
      </w:r>
    </w:p>
    <w:p w14:paraId="723F8AC4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32546DC" w14:textId="77777777" w:rsidR="005449D0" w:rsidRDefault="003410AC" w:rsidP="005449D0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 xml:space="preserve">О ВНЕСЕНИИ ИЗМЕНЕНИЙ В </w:t>
      </w:r>
      <w:r w:rsidRPr="003410AC">
        <w:rPr>
          <w:rFonts w:ascii="Arial" w:eastAsia="Calibri" w:hAnsi="Arial" w:cs="Arial"/>
          <w:b/>
          <w:bCs/>
          <w:sz w:val="32"/>
          <w:szCs w:val="32"/>
        </w:rPr>
        <w:t>ПОЛОЖЕНИЕ</w:t>
      </w:r>
    </w:p>
    <w:p w14:paraId="0ABB7BE7" w14:textId="1541AA0C" w:rsidR="003410AC" w:rsidRPr="003410AC" w:rsidRDefault="003410AC" w:rsidP="005449D0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410AC">
        <w:rPr>
          <w:rFonts w:ascii="Arial" w:eastAsia="Calibri" w:hAnsi="Arial" w:cs="Arial"/>
          <w:b/>
          <w:bCs/>
          <w:sz w:val="32"/>
          <w:szCs w:val="32"/>
        </w:rPr>
        <w:t xml:space="preserve">О 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ПОРЯДКЕ УПРАВЛЕНИЯ И РАСПОРЯЖЕНИЯ МУНИЦИПАЛЬНЫМ ИМУЩЕСТВОМ, НАХОДЯЩИМСЯ В СОБСТВЕННОСТИ </w:t>
      </w:r>
      <w:r w:rsidRPr="003410AC"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 «ВАСИЛЬЕВСК»</w:t>
      </w:r>
    </w:p>
    <w:p w14:paraId="558CFDFF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9B80056" w14:textId="77777777" w:rsidR="003410AC" w:rsidRPr="003410AC" w:rsidRDefault="003410AC" w:rsidP="003410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14:paraId="4FF21F15" w14:textId="5A6853A1" w:rsidR="003410AC" w:rsidRDefault="003410AC" w:rsidP="005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3410A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3410AC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№131-ФЗ "Об общих принципах организации местного самоуправления в Российской Федерации",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</w:t>
      </w:r>
      <w:r w:rsidR="005449D0" w:rsidRPr="005449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</w:t>
      </w:r>
      <w:r w:rsidRPr="003410AC">
        <w:rPr>
          <w:rFonts w:ascii="Arial" w:eastAsia="Calibri" w:hAnsi="Arial" w:cs="Arial"/>
          <w:sz w:val="24"/>
          <w:szCs w:val="24"/>
        </w:rPr>
        <w:t>татьями 24, 35 Устава муниципального образования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».</w:t>
      </w:r>
    </w:p>
    <w:p w14:paraId="6F5D2C1D" w14:textId="77777777" w:rsidR="005449D0" w:rsidRPr="005449D0" w:rsidRDefault="005449D0" w:rsidP="005449D0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eastAsia="Calibri" w:hAnsi="Arial" w:cs="Arial"/>
          <w:b/>
          <w:sz w:val="32"/>
          <w:szCs w:val="32"/>
        </w:rPr>
      </w:pPr>
    </w:p>
    <w:p w14:paraId="169F585A" w14:textId="64725290" w:rsidR="003410AC" w:rsidRPr="003410AC" w:rsidRDefault="003410AC" w:rsidP="003410AC">
      <w:pPr>
        <w:shd w:val="clear" w:color="auto" w:fill="FFFFFF"/>
        <w:spacing w:before="100" w:beforeAutospacing="1" w:after="0" w:line="264" w:lineRule="atLeast"/>
        <w:ind w:right="423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3410AC">
        <w:rPr>
          <w:rFonts w:ascii="Arial" w:eastAsia="Calibri" w:hAnsi="Arial" w:cs="Arial"/>
          <w:b/>
          <w:color w:val="000000"/>
          <w:sz w:val="30"/>
          <w:szCs w:val="30"/>
        </w:rPr>
        <w:t>ДУМА РЕШИЛА:</w:t>
      </w:r>
    </w:p>
    <w:p w14:paraId="7A0D2180" w14:textId="77777777" w:rsidR="003410AC" w:rsidRPr="003410AC" w:rsidRDefault="003410AC" w:rsidP="003410AC">
      <w:pPr>
        <w:shd w:val="clear" w:color="auto" w:fill="FFFFFF"/>
        <w:spacing w:before="100" w:beforeAutospacing="1" w:after="0" w:line="264" w:lineRule="atLeast"/>
        <w:ind w:right="423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14:paraId="746A802E" w14:textId="224379EB" w:rsidR="005449D0" w:rsidRDefault="005449D0" w:rsidP="005449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3410AC" w:rsidRPr="003410AC">
        <w:rPr>
          <w:rFonts w:ascii="Arial" w:eastAsia="Calibri" w:hAnsi="Arial" w:cs="Arial"/>
          <w:color w:val="000000"/>
          <w:sz w:val="24"/>
          <w:szCs w:val="24"/>
        </w:rPr>
        <w:t xml:space="preserve">В </w:t>
      </w:r>
      <w:r w:rsidR="003410AC" w:rsidRPr="003410AC">
        <w:rPr>
          <w:rFonts w:ascii="Arial" w:eastAsia="Calibri" w:hAnsi="Arial" w:cs="Arial"/>
          <w:bCs/>
          <w:sz w:val="24"/>
          <w:szCs w:val="24"/>
        </w:rPr>
        <w:t>Положение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 w:rsidR="003410AC" w:rsidRPr="003410AC">
        <w:rPr>
          <w:rFonts w:ascii="Arial" w:eastAsia="Calibri" w:hAnsi="Arial" w:cs="Arial"/>
          <w:bCs/>
          <w:sz w:val="24"/>
          <w:szCs w:val="24"/>
        </w:rPr>
        <w:t>Васильевск</w:t>
      </w:r>
      <w:proofErr w:type="spellEnd"/>
      <w:r w:rsidR="00DB40C9">
        <w:rPr>
          <w:rFonts w:ascii="Arial" w:eastAsia="Calibri" w:hAnsi="Arial" w:cs="Arial"/>
          <w:bCs/>
          <w:sz w:val="24"/>
          <w:szCs w:val="24"/>
        </w:rPr>
        <w:t>», от 28 февраля 2018 года №97</w:t>
      </w:r>
      <w:bookmarkStart w:id="0" w:name="_GoBack"/>
      <w:bookmarkEnd w:id="0"/>
      <w:r w:rsidR="003410AC" w:rsidRPr="003410A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410AC">
        <w:rPr>
          <w:rFonts w:ascii="Arial" w:eastAsia="Calibri" w:hAnsi="Arial" w:cs="Arial"/>
          <w:bCs/>
          <w:sz w:val="24"/>
          <w:szCs w:val="24"/>
        </w:rPr>
        <w:t xml:space="preserve">(далее Положение) </w:t>
      </w:r>
      <w:r w:rsidR="003410AC" w:rsidRPr="003410AC">
        <w:rPr>
          <w:rFonts w:ascii="Arial" w:eastAsia="Calibri" w:hAnsi="Arial" w:cs="Arial"/>
          <w:bCs/>
          <w:sz w:val="24"/>
          <w:szCs w:val="24"/>
        </w:rPr>
        <w:t>внести следующие изменения:</w:t>
      </w:r>
    </w:p>
    <w:p w14:paraId="3B10C921" w14:textId="53239E93" w:rsidR="003410AC" w:rsidRPr="005449D0" w:rsidRDefault="005449D0" w:rsidP="005449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1.1.</w:t>
      </w:r>
      <w:r w:rsidR="004809D0" w:rsidRPr="005449D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410AC" w:rsidRPr="005449D0">
        <w:rPr>
          <w:rFonts w:ascii="Arial" w:eastAsia="Calibri" w:hAnsi="Arial" w:cs="Arial"/>
          <w:color w:val="000000"/>
          <w:sz w:val="24"/>
          <w:szCs w:val="24"/>
        </w:rPr>
        <w:t>в пункте 1.4 Положения исключить слова «иные лица»;</w:t>
      </w:r>
    </w:p>
    <w:p w14:paraId="38F486D5" w14:textId="7F0DD683" w:rsidR="003410AC" w:rsidRDefault="003410AC" w:rsidP="00544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1.2.</w:t>
      </w:r>
      <w:r w:rsidR="00242525">
        <w:rPr>
          <w:rFonts w:ascii="Arial" w:eastAsia="Calibri" w:hAnsi="Arial" w:cs="Arial"/>
          <w:bCs/>
          <w:sz w:val="24"/>
          <w:szCs w:val="24"/>
        </w:rPr>
        <w:t xml:space="preserve"> из пункта 1.6 Положения исключить слова:</w:t>
      </w:r>
      <w:r w:rsidR="00242525" w:rsidRPr="0024252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42525">
        <w:rPr>
          <w:rFonts w:ascii="Arial" w:eastAsia="Calibri" w:hAnsi="Arial" w:cs="Arial"/>
          <w:color w:val="000000"/>
          <w:sz w:val="24"/>
          <w:szCs w:val="24"/>
        </w:rPr>
        <w:t>«</w:t>
      </w:r>
      <w:r w:rsidR="00242525" w:rsidRPr="00242525">
        <w:rPr>
          <w:rFonts w:ascii="Arial" w:eastAsia="Calibri" w:hAnsi="Arial" w:cs="Arial"/>
          <w:color w:val="000000"/>
          <w:sz w:val="24"/>
          <w:szCs w:val="24"/>
        </w:rPr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 муниципального образования «</w:t>
      </w:r>
      <w:proofErr w:type="spellStart"/>
      <w:r w:rsidR="00242525" w:rsidRPr="00242525">
        <w:rPr>
          <w:rFonts w:ascii="Arial" w:eastAsia="Calibri" w:hAnsi="Arial" w:cs="Arial"/>
          <w:color w:val="000000"/>
          <w:sz w:val="24"/>
          <w:szCs w:val="24"/>
        </w:rPr>
        <w:t>Васильевск</w:t>
      </w:r>
      <w:proofErr w:type="spellEnd"/>
      <w:r w:rsidR="00242525" w:rsidRPr="00242525">
        <w:rPr>
          <w:rFonts w:ascii="Arial" w:eastAsia="Calibri" w:hAnsi="Arial" w:cs="Arial"/>
          <w:color w:val="000000"/>
          <w:sz w:val="24"/>
          <w:szCs w:val="24"/>
        </w:rPr>
        <w:t>»</w:t>
      </w:r>
      <w:r w:rsidR="00242525">
        <w:rPr>
          <w:rFonts w:ascii="Arial" w:eastAsia="Calibri" w:hAnsi="Arial" w:cs="Arial"/>
          <w:color w:val="000000"/>
          <w:sz w:val="24"/>
          <w:szCs w:val="24"/>
        </w:rPr>
        <w:t>»;</w:t>
      </w:r>
    </w:p>
    <w:p w14:paraId="50EB638A" w14:textId="5D48565E" w:rsidR="00242525" w:rsidRDefault="00242525" w:rsidP="00544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1.3 в подпункте 3 пункта 2.2 Положения слова: «</w:t>
      </w:r>
      <w:r w:rsidRPr="00242525">
        <w:rPr>
          <w:rFonts w:ascii="Arial" w:eastAsia="Calibri" w:hAnsi="Arial" w:cs="Arial"/>
          <w:color w:val="000000"/>
          <w:sz w:val="24"/>
          <w:szCs w:val="24"/>
        </w:rPr>
        <w:t>органов местного самоуправления поселения</w:t>
      </w:r>
      <w:r w:rsidR="009469B0">
        <w:rPr>
          <w:rFonts w:ascii="Arial" w:eastAsia="Calibri" w:hAnsi="Arial" w:cs="Arial"/>
          <w:color w:val="000000"/>
          <w:sz w:val="24"/>
          <w:szCs w:val="24"/>
        </w:rPr>
        <w:t>» заменить на слова: «представительного органа муниципального образования»</w:t>
      </w:r>
      <w:r w:rsidR="0004127B">
        <w:rPr>
          <w:rFonts w:ascii="Arial" w:eastAsia="Calibri" w:hAnsi="Arial" w:cs="Arial"/>
          <w:color w:val="000000"/>
          <w:sz w:val="24"/>
          <w:szCs w:val="24"/>
        </w:rPr>
        <w:t>, слова: «служащих работников», заменить на</w:t>
      </w:r>
      <w:r w:rsidR="00BB4C4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4127B">
        <w:rPr>
          <w:rFonts w:ascii="Arial" w:eastAsia="Calibri" w:hAnsi="Arial" w:cs="Arial"/>
          <w:color w:val="000000"/>
          <w:sz w:val="24"/>
          <w:szCs w:val="24"/>
        </w:rPr>
        <w:t>слова</w:t>
      </w:r>
      <w:r w:rsidR="004809D0">
        <w:rPr>
          <w:rFonts w:ascii="Arial" w:eastAsia="Calibri" w:hAnsi="Arial" w:cs="Arial"/>
          <w:color w:val="000000"/>
          <w:sz w:val="24"/>
          <w:szCs w:val="24"/>
        </w:rPr>
        <w:t xml:space="preserve"> «</w:t>
      </w:r>
      <w:r w:rsidR="0004127B">
        <w:rPr>
          <w:rFonts w:ascii="Arial" w:eastAsia="Calibri" w:hAnsi="Arial" w:cs="Arial"/>
          <w:color w:val="000000"/>
          <w:sz w:val="24"/>
          <w:szCs w:val="24"/>
        </w:rPr>
        <w:t>работников»</w:t>
      </w:r>
      <w:r w:rsidR="004809D0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F35B052" w14:textId="77777777" w:rsidR="0004127B" w:rsidRDefault="0004127B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1.4 Абзац второй пункта 2.4 Положения изложить в следующей редакции:</w:t>
      </w:r>
    </w:p>
    <w:p w14:paraId="0D37E065" w14:textId="3B264EE2" w:rsidR="00291088" w:rsidRPr="00291088" w:rsidRDefault="0004127B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</w:rPr>
        <w:t>«</w:t>
      </w:r>
      <w:r w:rsidRPr="00041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 муниципальной казны поселения может быть передано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1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хозяйственное ведение, оперативное управление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 предприятиям или учреждениям.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Юридическим и физическим лицам 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 передано</w:t>
      </w:r>
      <w:r w:rsid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1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аренд</w:t>
      </w:r>
      <w:r w:rsid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41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безвозмездно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041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пользовани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41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доверительно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041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41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залог (ипотеку), </w:t>
      </w:r>
      <w:r w:rsidR="00291088" w:rsidRP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отчужд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ено</w:t>
      </w:r>
      <w:r w:rsidR="00291088" w:rsidRP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порядке, а также 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возможно </w:t>
      </w:r>
      <w:r w:rsidR="00291088" w:rsidRP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</w:t>
      </w:r>
      <w:r w:rsidR="00291088" w:rsidRP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муниципальным имуществом ины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291088" w:rsidRP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r w:rsidR="00291088" w:rsidRP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противоречащи</w:t>
      </w:r>
      <w:r w:rsidR="00BB4C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291088" w:rsidRP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действующему законодательству.</w:t>
      </w:r>
      <w:r w:rsid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5528530F" w14:textId="4CC3067F" w:rsidR="00291088" w:rsidRDefault="0029108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291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r w:rsidRPr="0029108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29108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29108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 Государственная регистрация прав на муниципальное имущество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Положения исключить.</w:t>
      </w:r>
    </w:p>
    <w:p w14:paraId="70DD119F" w14:textId="1A4ADF71" w:rsidR="00291088" w:rsidRDefault="0029108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1.6 разделы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9C7B80" w:rsidRP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9C7B80" w:rsidRP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</w:t>
      </w:r>
      <w:r w:rsidR="009C7B80" w:rsidRP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VII</w:t>
      </w:r>
      <w:r w:rsidR="009C7B80" w:rsidRP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считать соответственно разделами </w:t>
      </w:r>
      <w:r w:rsid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="009C7B80" w:rsidRP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="009C7B80" w:rsidRP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9C7B80" w:rsidRP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</w:t>
      </w:r>
      <w:r w:rsidR="009C7B80" w:rsidRP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C7B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изложив в следующей редакции:</w:t>
      </w:r>
    </w:p>
    <w:p w14:paraId="456AB44A" w14:textId="77777777" w:rsid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FEFE18D" w14:textId="02AF9ED0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Формы и порядок управления муниципальным имуществом</w:t>
      </w:r>
    </w:p>
    <w:p w14:paraId="50AC9512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DFABE2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Формами управления муниципальным имуществом являются:</w:t>
      </w:r>
    </w:p>
    <w:p w14:paraId="2AD1B680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учет муниципального имущества;</w:t>
      </w:r>
    </w:p>
    <w:p w14:paraId="4A530538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учреждение, реорганизация и ликвидация муниципальных унитарных предприятий и муниципальных учреждений;</w:t>
      </w:r>
    </w:p>
    <w:p w14:paraId="6DFC2270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участие в деятельности межмуниципальных организаций и межмуниципальных объединений;</w:t>
      </w:r>
    </w:p>
    <w:p w14:paraId="7CC20E82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осуществление контроля за сохранностью и использованием по назначению муниципального имущества.</w:t>
      </w:r>
    </w:p>
    <w:p w14:paraId="3BB379C1" w14:textId="05123C48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Учет муниципального имущества</w:t>
      </w:r>
    </w:p>
    <w:p w14:paraId="6F52A392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муниципального имущества осуществляется посредством ведения Реестра муниципального имущества муниципального образования «</w:t>
      </w:r>
      <w:proofErr w:type="spellStart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Ведения Реестра муниципального имущества муниципального образования «</w:t>
      </w:r>
      <w:proofErr w:type="spellStart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14:paraId="505A1CA9" w14:textId="227CF8AF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Учреждение, реорганизация и ликвидация муниципальных</w:t>
      </w:r>
    </w:p>
    <w:p w14:paraId="2C0A6CB7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унитарных предприятий и муниципальных учреждений</w:t>
      </w:r>
    </w:p>
    <w:p w14:paraId="26F982D9" w14:textId="21BC712F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14:paraId="4D1D748E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необходимости использования муниципального имущества, приватизация которого запрещена;</w:t>
      </w:r>
    </w:p>
    <w:p w14:paraId="7E0D4E7D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14:paraId="5F89089F" w14:textId="501F35A1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14:paraId="271C954E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14:paraId="0E988723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14:paraId="0C850D3B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необходимости осуществления отдельных дотируемых видов деятельности и ведения убыточных производств.</w:t>
      </w:r>
    </w:p>
    <w:p w14:paraId="675936CB" w14:textId="71DE5BD7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14:paraId="649809F2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учреждение может быть автономным, бюджетным и казенным учреждением.</w:t>
      </w:r>
    </w:p>
    <w:p w14:paraId="37C280F3" w14:textId="25C5BD05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14:paraId="3BD9C3AB" w14:textId="08F199C3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.2.5. Учредителем муниципального унитарного предприятия выступает Администрация поселения.</w:t>
      </w:r>
    </w:p>
    <w:p w14:paraId="2C344559" w14:textId="3C49CDA3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.2.6. Назначение и освобождение от должности руководителя муниципального унитарного предприятия осуществляет Глава поселения. О 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14:paraId="6C553315" w14:textId="481E1FEA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представлять отчеты и бухгалтерскую отчетность о деятельности предприятия.</w:t>
      </w:r>
    </w:p>
    <w:p w14:paraId="1B959EF9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14:paraId="56007120" w14:textId="4FCD1027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нормативными правовыми актами муниципального образования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О создании, реорганизации и ликвидации муниципального учреждения издается постановление Администрации поселения.</w:t>
      </w:r>
    </w:p>
    <w:p w14:paraId="6A00BB14" w14:textId="1AF1F83E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муниципальных учреждений осуществляется в порядке, устанавливаемой Администрацией поселения.</w:t>
      </w:r>
    </w:p>
    <w:p w14:paraId="3915E208" w14:textId="175A32C6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Участие в деятельности межмуниципальных организаций, межмуниципальных объединений</w:t>
      </w:r>
    </w:p>
    <w:p w14:paraId="178D18BD" w14:textId="0277FCDE" w:rsidR="009C7B80" w:rsidRPr="009C7B80" w:rsidRDefault="001D44F8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14:paraId="1AFAB73F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учреждении (участии, членстве) межмуниципальной организации, межмуниципального объединения принимаются Думой поселения.</w:t>
      </w:r>
    </w:p>
    <w:p w14:paraId="1F54A249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участия поселения в межмуниципальной организации, межмуниципальном объединении определяется решением Думы поселения.</w:t>
      </w:r>
    </w:p>
    <w:p w14:paraId="0CE29F6B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Участником в межмуниципальной организации, межмуниципальном объединении от имени муниципального образования «</w:t>
      </w:r>
      <w:proofErr w:type="spellStart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выступает Администрация поселения.</w:t>
      </w:r>
    </w:p>
    <w:p w14:paraId="6D0A77A0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14:paraId="459C3853" w14:textId="1BA0B293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Осуществление контроля за сохранностью и использованием по назначению муниципального имущества</w:t>
      </w:r>
    </w:p>
    <w:p w14:paraId="1529A418" w14:textId="3D3E528E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.4.1. Контроль за сохранностью и использованием по назначению муниципального имущества осуществляется Администрацией поселения посредством проверок соблюдения усл</w:t>
      </w:r>
      <w:r w:rsid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овий передачи на праве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хозяйственного ведения, </w:t>
      </w:r>
      <w:r w:rsid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праве 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оперативного управления, </w:t>
      </w:r>
      <w:r w:rsid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договоров 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аренды, безвозмездного пользования, доверительного управления, по результатам которых оформляются соответствующие акты.</w:t>
      </w:r>
    </w:p>
    <w:p w14:paraId="7988DB52" w14:textId="4AE80763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14:paraId="1252D83F" w14:textId="667B8348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.4.3. Решение об изъятии и перераспределении излишнего, неиспользуемого либо используемого не по назначению муниципального 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Администрация поселения.</w:t>
      </w:r>
    </w:p>
    <w:p w14:paraId="0F3E9B51" w14:textId="5C4F7068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Списание муниципального имущества</w:t>
      </w:r>
    </w:p>
    <w:p w14:paraId="6FD92F44" w14:textId="5E101C47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14:paraId="79F7306C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образований;</w:t>
      </w:r>
    </w:p>
    <w:p w14:paraId="1B098EA8" w14:textId="11EC84C5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14:paraId="58B27A67" w14:textId="6A089068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14:paraId="520EA42C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№ 7-ФЗ «О некоммерческих организациях»;</w:t>
      </w:r>
    </w:p>
    <w:p w14:paraId="16BD1543" w14:textId="346E5539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№ 174-ФЗ «Об автономных учреждениях»;</w:t>
      </w:r>
    </w:p>
    <w:p w14:paraId="6EE566AE" w14:textId="25F64201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14:paraId="71A11C04" w14:textId="33BF9E28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муниципального образования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4CBCBA91" w14:textId="355F33BD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.5.7. Для определения непригодности объектов основных средств к дальнейшему использованию, невозможности или неэффективности их 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14:paraId="7F4E22EA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комиссии должно входить не менее 5 человек.</w:t>
      </w:r>
    </w:p>
    <w:p w14:paraId="739E6DD4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Председателем комиссии назначается руководитель организации.</w:t>
      </w:r>
    </w:p>
    <w:p w14:paraId="1FE863EA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14:paraId="314DD243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14:paraId="11882E68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компетенцию комиссии входит:</w:t>
      </w:r>
    </w:p>
    <w:p w14:paraId="30690BFF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14:paraId="48FE02AA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причин списания объекта;</w:t>
      </w:r>
    </w:p>
    <w:p w14:paraId="53B9031B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возможности использования отдельных узлов, деталей, материалов списываемого объекта;</w:t>
      </w:r>
    </w:p>
    <w:p w14:paraId="7BB90A5B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14:paraId="04CF4650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14:paraId="1EC92B47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14:paraId="268E0FD2" w14:textId="542839FB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.5.8. Порядок выдачи разрешения на списание муниципального имущества:</w:t>
      </w:r>
    </w:p>
    <w:p w14:paraId="3301BAA4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14:paraId="6461E6C4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14:paraId="1ADEC818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14:paraId="6FAF00DB" w14:textId="61FE325B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 на списание муниципального имущества, согласованные с Администрацией поселения;</w:t>
      </w:r>
    </w:p>
    <w:p w14:paraId="27C0BDFB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14:paraId="284519BB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14:paraId="7DF8E2B6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14:paraId="501E60C5" w14:textId="77FF28EB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 объектах, не подлежащих списанию и исключенных</w:t>
      </w:r>
      <w:r w:rsidR="00544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14:paraId="38733AC3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14:paraId="37A21279" w14:textId="46E4B1C8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.5.9. 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образований.</w:t>
      </w:r>
    </w:p>
    <w:p w14:paraId="5FAB784F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14:paraId="50334C0F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14:paraId="5AF9C1BA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89D416" w14:textId="266C5620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Формы и порядок распоряжения муниципальным имуществом</w:t>
      </w:r>
    </w:p>
    <w:p w14:paraId="549A2FD3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2997B5" w14:textId="65A2CAF6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Формами распоряжения муниципальным имуществом являются:</w:t>
      </w:r>
    </w:p>
    <w:p w14:paraId="6C4684FB" w14:textId="5776BF98" w:rsidR="009C7B80" w:rsidRPr="009C7B80" w:rsidRDefault="00D35C5A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передача муниципального имущества в собственность Российской Федерации, Иркутской области, иных муниципальных образований;</w:t>
      </w:r>
    </w:p>
    <w:p w14:paraId="6868761C" w14:textId="1B8CA973" w:rsidR="009C7B80" w:rsidRPr="009C7B80" w:rsidRDefault="00D35C5A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14:paraId="0A8803CA" w14:textId="77A61EC9" w:rsidR="009C7B80" w:rsidRPr="009C7B80" w:rsidRDefault="00D35C5A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прекращение права хозяйственного ведения и права оперативного управления муниципальным имуществом;</w:t>
      </w:r>
    </w:p>
    <w:p w14:paraId="1F061A47" w14:textId="544F9719" w:rsidR="009C7B80" w:rsidRPr="009C7B80" w:rsidRDefault="00D35C5A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передача муниципального имущества в аренду, безвозмездное пользование, доверительное управление;</w:t>
      </w:r>
    </w:p>
    <w:p w14:paraId="482ACA9E" w14:textId="035E6651" w:rsidR="009C7B80" w:rsidRPr="009C7B80" w:rsidRDefault="00D35C5A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приватизация муниципального имущества;</w:t>
      </w:r>
    </w:p>
    <w:p w14:paraId="2CABEB69" w14:textId="148D5646" w:rsidR="009C7B80" w:rsidRPr="009C7B80" w:rsidRDefault="00D35C5A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передача муниципального имущества в залог;</w:t>
      </w:r>
    </w:p>
    <w:p w14:paraId="5A72F715" w14:textId="7E5416E0" w:rsidR="009C7B80" w:rsidRDefault="00D35C5A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F6B6E3A" w14:textId="1127DA92" w:rsidR="00D35C5A" w:rsidRPr="009C7B80" w:rsidRDefault="00D35C5A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иные случаи распоряжения муниципальным имуществом, предусмотренные российским законодательством.</w:t>
      </w:r>
    </w:p>
    <w:p w14:paraId="077DB59A" w14:textId="10324D11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Прием имущества в муниципальную собственность</w:t>
      </w:r>
    </w:p>
    <w:p w14:paraId="7CAC87AB" w14:textId="266B288B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</w:t>
      </w:r>
      <w:r w:rsidR="00D35C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органа исполнительной власти, осуществляющего полномочия собственника имущества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DDAA34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в муниципальную собственность государственного имущества, принадлежащего на праве собственности Иркутской области (областная 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собственность), осуществляется на основании соответствующего акта органа государственной власти Иркутской области.</w:t>
      </w:r>
    </w:p>
    <w:p w14:paraId="2FD742C4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14:paraId="702923AE" w14:textId="2D57EA99" w:rsid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14:paraId="20CFAD7A" w14:textId="6F89F520" w:rsidR="00D35C5A" w:rsidRPr="009C7B80" w:rsidRDefault="00D35C5A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имущества в муниципальную собственность осуществляется на основании передаточного акта.</w:t>
      </w:r>
    </w:p>
    <w:p w14:paraId="754AD02E" w14:textId="6C872B36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14:paraId="52216C39" w14:textId="272B3E8A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Передача муниципального имущества в собственность Российской Федерации, Иркутской области, иных муниципальных образований</w:t>
      </w:r>
    </w:p>
    <w:p w14:paraId="674195C1" w14:textId="5F57C44F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 Муниципальное имущество, находящееся в собственности муниципального образования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может быть передано в собственность Российской Федерации, собственность Иркутской области, собственность иного муниципального образования как на возмездной, так и на безвозмездной основе.</w:t>
      </w:r>
    </w:p>
    <w:p w14:paraId="5A1AFF27" w14:textId="045FCB12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 Передача недвижимого муниципального имущества и движимого муниципального имущества стоимостью свыше 5000 минимальных размеров оплаты труда в собственность Российской Федерации, собственность Иркутской области, собственность иного муниципального образования осуществляется на основании решения Думы поселения,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14:paraId="58BB668A" w14:textId="56BC322A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14:paraId="2859A123" w14:textId="254F344B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.4.1. 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14:paraId="11878FDD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14:paraId="18A6C417" w14:textId="144D4982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14:paraId="50BD5FAD" w14:textId="32EC75D0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14:paraId="0C0C47F8" w14:textId="5C7C281B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поселении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14:paraId="4E319995" w14:textId="125E3E90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14:paraId="5FDDD493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14:paraId="5C30F75F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14:paraId="5D8EEDE6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14:paraId="4F496A18" w14:textId="35EED4EC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поселения.</w:t>
      </w:r>
    </w:p>
    <w:p w14:paraId="4E77F6E1" w14:textId="52D0234F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14:paraId="6B46FF9C" w14:textId="61B9F4BD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.4.7. Муниципальн</w:t>
      </w:r>
      <w:r w:rsidR="005B7F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ые 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</w:t>
      </w:r>
      <w:r w:rsidR="005B7F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распоряжаются закрепленным</w:t>
      </w:r>
      <w:r w:rsidR="005B7F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ними на праве оперативного управления имуществом </w:t>
      </w:r>
      <w:r w:rsidR="005B7F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федеральным законодательством и нормативными правовыми актами органов местного самоуправления муниципального образования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1DC8F6C4" w14:textId="2BE73EA4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Прекращение права хозяйственного ведения и права оперативного управления муниципальным имуществом.</w:t>
      </w:r>
    </w:p>
    <w:p w14:paraId="41AF70AE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14:paraId="028294E3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имущество может быть изъято из хозяйственного ведения, оперативного управления муниципального унитарного предприятия и оперативного 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14:paraId="66967B7D" w14:textId="79AC1C5E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Передача муниципального имущества в аренду, безвозмездное пользование, доверительное управление</w:t>
      </w:r>
    </w:p>
    <w:p w14:paraId="360C5F00" w14:textId="743D1CDF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14:paraId="13A565C2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предоставления имущества поселения в аренду, безвозмездное пользование, доверительное управление определяются решением Думы муниципального образования «</w:t>
      </w:r>
      <w:proofErr w:type="spellStart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4B3D8663" w14:textId="254CC137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14:paraId="125965AD" w14:textId="0118067B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14:paraId="0A9E4BEF" w14:textId="26546B19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Приватизация муниципального имущества</w:t>
      </w:r>
    </w:p>
    <w:p w14:paraId="75D3B822" w14:textId="21951974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муниципального образования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утверждаемым решением Думы поселения, иными нормативными правовыми актами органов местного самоуправления поселения.</w:t>
      </w:r>
    </w:p>
    <w:p w14:paraId="564BE5EA" w14:textId="09A2385D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муниципального образования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— Программа), и утверждается решением Думы поселения.</w:t>
      </w:r>
    </w:p>
    <w:p w14:paraId="38C01BB3" w14:textId="05E53169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муниципального образования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3CF365C3" w14:textId="1075840F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14:paraId="6093CB78" w14:textId="54E38582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Порядок передачи муниципального имущества в залог.</w:t>
      </w:r>
    </w:p>
    <w:p w14:paraId="20F1AE6F" w14:textId="1C6635AE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.8.1. Движимое и недвижимое муниципальное имущество может передаваться в залог в случаях:</w:t>
      </w:r>
    </w:p>
    <w:p w14:paraId="72BDAB1E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исполнения обязательств поселения перед кредиторами;</w:t>
      </w:r>
    </w:p>
    <w:p w14:paraId="715A9315" w14:textId="087B18C4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исполнения обязательств предприятия перед кредиторами</w:t>
      </w:r>
    </w:p>
    <w:p w14:paraId="4E727A93" w14:textId="18D5356B" w:rsidR="005B7F82" w:rsidRDefault="005B7F82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муниципальными предприятиями, учреждениями. </w:t>
      </w:r>
    </w:p>
    <w:p w14:paraId="61AB136F" w14:textId="06E1F287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.8.2. Предметом залога может быть любое муниципальное имущество, за исключением:</w:t>
      </w:r>
    </w:p>
    <w:p w14:paraId="7B15742B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имущества, изъятого из гражданского оборота;</w:t>
      </w:r>
    </w:p>
    <w:p w14:paraId="01169694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имущества, не подлежащего приватизации в соответствии с действующим законодательством;</w:t>
      </w:r>
    </w:p>
    <w:p w14:paraId="5A9B501B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имущества, в отношении которого принято решение о приватизации;</w:t>
      </w:r>
    </w:p>
    <w:p w14:paraId="135CF953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14:paraId="70D5981A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14:paraId="4D390B11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14:paraId="206A5B20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14:paraId="2B36AD33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другого имущества, залог которого не допускается в соответствии с действующим законодательством.</w:t>
      </w:r>
    </w:p>
    <w:p w14:paraId="6B9F3772" w14:textId="5D8F68F2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.8.3. Имущество, закрепленное за муниципальным учреждением, 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14:paraId="7D665641" w14:textId="1EFEB5A6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1D4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Движимое и недвижимое имущество поселения, являющееся </w:t>
      </w:r>
      <w:proofErr w:type="gram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залога</w:t>
      </w:r>
      <w:proofErr w:type="gram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остается у залогодателя.</w:t>
      </w:r>
    </w:p>
    <w:p w14:paraId="5A07EA0E" w14:textId="7834CED8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14:paraId="7CAB1165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14:paraId="49C748A0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14:paraId="7D3A028E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80F906" w14:textId="2530DBD2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Организация контроля за эффективностью управления и распоряжения имуществом поселения</w:t>
      </w:r>
    </w:p>
    <w:p w14:paraId="2FDE2356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FE7102" w14:textId="46E9FD7D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Контроль за эффективностью управления муниципальным имуществом осуществляется в целях:</w:t>
      </w:r>
    </w:p>
    <w:p w14:paraId="7742409A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муниципального образования «</w:t>
      </w:r>
      <w:proofErr w:type="spellStart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14:paraId="43B53CEC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доходности от коммерческого использования имущества поселения;</w:t>
      </w:r>
    </w:p>
    <w:p w14:paraId="1AEEEFA5" w14:textId="55D8144B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эффективности управления предприятиями</w:t>
      </w:r>
      <w:r w:rsidR="001D4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хозяйственными,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акционерными</w:t>
      </w:r>
      <w:r w:rsidR="001D4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обществами, акции которых находятся в собственности поселения;</w:t>
      </w:r>
    </w:p>
    <w:p w14:paraId="5B6C5279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обоснованности затрат бюджета поселения на содержание муниципального имущества.</w:t>
      </w:r>
    </w:p>
    <w:p w14:paraId="65A4DB60" w14:textId="56BB0895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Контроль за эффективностью управления и распоряжения муниципальным имуществом осуществляется в следующих формах:</w:t>
      </w:r>
    </w:p>
    <w:p w14:paraId="0080CF8A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муниципального образования «</w:t>
      </w:r>
      <w:proofErr w:type="spellStart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14:paraId="68A6968E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 фактического наличия, использования по назначению и сохранности имущества поселения;</w:t>
      </w:r>
    </w:p>
    <w:p w14:paraId="59EAB2FB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инвентаризации недвижимого имущества поселения, в том числе технической инвентаризации;</w:t>
      </w:r>
    </w:p>
    <w:p w14:paraId="1BE133FB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14:paraId="2993F422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аудиторских проверок, организуемых предприятием в порядке, установленном федеральным законодательством;</w:t>
      </w:r>
    </w:p>
    <w:p w14:paraId="2C098EED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 соблюдения установленного настоящим Положением порядка распоряжения муниципальной собственностью;</w:t>
      </w:r>
    </w:p>
    <w:p w14:paraId="05BCD405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14:paraId="381E86F4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14:paraId="062C0EE5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 муниципального образования «</w:t>
      </w:r>
      <w:proofErr w:type="spellStart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634408E8" w14:textId="59930CC9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муниципального образования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Администрация поселения, Дума поселения, Контрольно-счетная палата МО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14:paraId="4416A271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62B40D" w14:textId="5E6DBD16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</w:t>
      </w:r>
      <w:r w:rsidRPr="009C7B8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Финансирования деятельности по управлению и распоряжению имуществом поселения.</w:t>
      </w:r>
    </w:p>
    <w:p w14:paraId="6CA218E2" w14:textId="77777777" w:rsidR="009C7B80" w:rsidRPr="009C7B80" w:rsidRDefault="009C7B8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A17EDA" w14:textId="33B0A4AC" w:rsidR="009C7B80" w:rsidRPr="009C7B80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Финансирование деятельности по управлению и распоряжению имуществом муниципального образования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осуществляется за счет средств бюджета муниципального образования «</w:t>
      </w:r>
      <w:proofErr w:type="spellStart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6519F1E3" w14:textId="10666D6D" w:rsidR="0004127B" w:rsidRPr="00291088" w:rsidRDefault="004809D0" w:rsidP="005449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C7B80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  <w:r w:rsid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0690624A" w14:textId="716D95AB" w:rsidR="003410AC" w:rsidRPr="003410AC" w:rsidRDefault="003410AC" w:rsidP="00544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410AC">
        <w:rPr>
          <w:rFonts w:ascii="Arial" w:eastAsia="Calibri" w:hAnsi="Arial" w:cs="Arial"/>
          <w:color w:val="000000"/>
          <w:sz w:val="24"/>
          <w:szCs w:val="24"/>
        </w:rPr>
        <w:t>2.Настоящее решение вступает в силу после его официального опубликования и распространяет свое действие на правоотношения, возникшие с 1 января 2018 г.</w:t>
      </w:r>
    </w:p>
    <w:p w14:paraId="6C1758AB" w14:textId="1413C778" w:rsidR="003410AC" w:rsidRPr="003410AC" w:rsidRDefault="003410AC" w:rsidP="00544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</w:rPr>
        <w:t>3.Опубликовать настоящее решение в газете "Вестник МО «</w:t>
      </w:r>
      <w:proofErr w:type="spellStart"/>
      <w:r w:rsidRPr="003410AC">
        <w:rPr>
          <w:rFonts w:ascii="Arial" w:eastAsia="Calibri" w:hAnsi="Arial" w:cs="Arial"/>
          <w:sz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</w:rPr>
        <w:t xml:space="preserve">» </w:t>
      </w:r>
      <w:r w:rsidRPr="003410AC">
        <w:rPr>
          <w:rFonts w:ascii="Arial" w:eastAsia="Calibri" w:hAnsi="Arial" w:cs="Arial"/>
          <w:sz w:val="24"/>
          <w:szCs w:val="24"/>
        </w:rPr>
        <w:t>и на официальном сайте муниципального образования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14:paraId="56B18344" w14:textId="77777777" w:rsidR="003410AC" w:rsidRPr="003410AC" w:rsidRDefault="003410AC" w:rsidP="00544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305BE50" w14:textId="77777777" w:rsidR="003410AC" w:rsidRPr="003410AC" w:rsidRDefault="003410AC" w:rsidP="005449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Председатель Думы</w:t>
      </w:r>
    </w:p>
    <w:p w14:paraId="74D7D82C" w14:textId="1C5A409D" w:rsidR="003410AC" w:rsidRPr="003410AC" w:rsidRDefault="003410AC" w:rsidP="005449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МО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</w:t>
      </w:r>
      <w:r w:rsidR="005449D0">
        <w:rPr>
          <w:rFonts w:ascii="Arial" w:eastAsia="Calibri" w:hAnsi="Arial" w:cs="Arial"/>
          <w:sz w:val="24"/>
          <w:szCs w:val="24"/>
        </w:rPr>
        <w:t xml:space="preserve"> </w:t>
      </w:r>
      <w:r w:rsidR="001D44F8">
        <w:rPr>
          <w:rFonts w:ascii="Arial" w:eastAsia="Calibri" w:hAnsi="Arial" w:cs="Arial"/>
          <w:sz w:val="24"/>
          <w:szCs w:val="24"/>
        </w:rPr>
        <w:t>Л.Ф.</w:t>
      </w:r>
      <w:r w:rsidR="005449D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D44F8">
        <w:rPr>
          <w:rFonts w:ascii="Arial" w:eastAsia="Calibri" w:hAnsi="Arial" w:cs="Arial"/>
          <w:sz w:val="24"/>
          <w:szCs w:val="24"/>
        </w:rPr>
        <w:t>Ханхадаева</w:t>
      </w:r>
      <w:proofErr w:type="spellEnd"/>
    </w:p>
    <w:p w14:paraId="189BFFCE" w14:textId="77777777" w:rsidR="003410AC" w:rsidRPr="003410AC" w:rsidRDefault="003410AC" w:rsidP="005449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09291DF" w14:textId="7F4EDF3D" w:rsidR="00F2600E" w:rsidRPr="005449D0" w:rsidRDefault="003410AC" w:rsidP="005449D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Глава МО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</w:t>
      </w:r>
      <w:r w:rsidR="005449D0">
        <w:rPr>
          <w:rFonts w:ascii="Arial" w:eastAsia="Calibri" w:hAnsi="Arial" w:cs="Arial"/>
          <w:sz w:val="24"/>
          <w:szCs w:val="24"/>
        </w:rPr>
        <w:t xml:space="preserve"> </w:t>
      </w:r>
      <w:r w:rsidRPr="003410AC">
        <w:rPr>
          <w:rFonts w:ascii="Arial" w:eastAsia="Calibri" w:hAnsi="Arial" w:cs="Arial"/>
          <w:sz w:val="24"/>
          <w:szCs w:val="24"/>
        </w:rPr>
        <w:t>С.Д.</w:t>
      </w:r>
      <w:r w:rsidR="005449D0">
        <w:rPr>
          <w:rFonts w:ascii="Arial" w:eastAsia="Calibri" w:hAnsi="Arial" w:cs="Arial"/>
          <w:sz w:val="24"/>
          <w:szCs w:val="24"/>
        </w:rPr>
        <w:t xml:space="preserve"> </w:t>
      </w:r>
      <w:r w:rsidRPr="003410AC">
        <w:rPr>
          <w:rFonts w:ascii="Arial" w:eastAsia="Calibri" w:hAnsi="Arial" w:cs="Arial"/>
          <w:sz w:val="24"/>
          <w:szCs w:val="24"/>
        </w:rPr>
        <w:t>Рябцев</w:t>
      </w:r>
    </w:p>
    <w:sectPr w:rsidR="00F2600E" w:rsidRPr="0054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C6F48"/>
    <w:multiLevelType w:val="multilevel"/>
    <w:tmpl w:val="DBB079A2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0E"/>
    <w:rsid w:val="0004127B"/>
    <w:rsid w:val="001D44F8"/>
    <w:rsid w:val="00242525"/>
    <w:rsid w:val="00291088"/>
    <w:rsid w:val="003410AC"/>
    <w:rsid w:val="004809D0"/>
    <w:rsid w:val="005449D0"/>
    <w:rsid w:val="005B7F82"/>
    <w:rsid w:val="009469B0"/>
    <w:rsid w:val="00990D6F"/>
    <w:rsid w:val="009C7B80"/>
    <w:rsid w:val="00BB4C44"/>
    <w:rsid w:val="00D35C5A"/>
    <w:rsid w:val="00DB40C9"/>
    <w:rsid w:val="00F2600E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8642"/>
  <w15:chartTrackingRefBased/>
  <w15:docId w15:val="{1E3ACE8A-5CD0-47B0-8C93-33583EC1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82063DA42E7C554C1359FA1B97DB9FD9822A1A0ADFEA1BD8672AF21T4o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8</cp:revision>
  <cp:lastPrinted>2019-05-21T04:40:00Z</cp:lastPrinted>
  <dcterms:created xsi:type="dcterms:W3CDTF">2019-05-20T08:19:00Z</dcterms:created>
  <dcterms:modified xsi:type="dcterms:W3CDTF">2019-06-10T02:43:00Z</dcterms:modified>
</cp:coreProperties>
</file>